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22" w:rsidRPr="00663C22" w:rsidRDefault="00663C22" w:rsidP="00663C22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OSOBY FIZYCZNEJ</w:t>
      </w:r>
    </w:p>
    <w:p w:rsidR="00663C22" w:rsidRPr="00663C22" w:rsidRDefault="00663C22" w:rsidP="00663C22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dotycząca przetwarzania danych osobowych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Administrator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Administratorem Państwa danych przetwarzanych w związku z zawartą umową zlecenia jest Uniwersytet Warszawski, ul. Krakowskie Przedmieście 26/28, 00-927 Warszawa jako zleceniodawca.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Z administratorem można kontaktować się: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listownie: Uniwersytet Warszawski, ul. Krakowskie Przedmieście 26/28,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br/>
        <w:t>00-927 Warszawa (należy wskazać jednostkę organizacyjną do której kierowana jest korespondencja);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telefonicznie: 22 55 20 000.</w:t>
      </w:r>
    </w:p>
    <w:p w:rsidR="00663C22" w:rsidRPr="00663C22" w:rsidRDefault="00663C22" w:rsidP="00663C22">
      <w:pPr>
        <w:suppressAutoHyphens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Inspektor Ochrony Danych (IOD)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Administrator wyznaczył Inspektora Ochrony Danych, z którym mogą się Państwo kontaktować mailowo: </w:t>
      </w:r>
      <w:hyperlink r:id="rId7" w:history="1">
        <w:r w:rsidRPr="00663C22">
          <w:rPr>
            <w:rFonts w:ascii="Times New Roman" w:eastAsiaTheme="minorHAnsi" w:hAnsi="Times New Roman" w:cs="Times New Roman"/>
            <w:color w:val="auto"/>
            <w:lang w:eastAsia="en-US"/>
          </w:rPr>
          <w:t>iod@adm.uw.edu.pl</w:t>
        </w:r>
      </w:hyperlink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 zadań IOD nie należy natomiast realizacja innych spraw, jak np. obsługa umowy zlecenia, przyjmowanie dokumentów związanych z realizacją umowy zlecenia, itp.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Cele, podstawy prawne i okres przetwarzania danych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Dane osobowe zleceniobiorców będą przetwarzane w następujących celach: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zawartej umowy zlecenia – przez okres obowiązywania umowy (podstawa prawna: art. 6 ust. 1 lit. b RODO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1"/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); 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organizacji pracy zleceniobiorców – przez okres obowiązywania umowy (podstawa prawna: art. 6 ust. 1 lit. b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dochodzenia, obrony i ustalania ewentualnych roszczeń z tytułu zawartej umowy zlecenia – przez okres do 3 lat od zakończenia umowy (podstawa prawna: art. 6 ust. 1 lit. f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rachunkowych i podatkowych – przez okres 5 lat od końca roku kalendarzowego (podstawa prawna: art. 6 ust. 1 lit. c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spacing w:line="240" w:lineRule="auto"/>
        <w:ind w:left="425" w:hanging="42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związanych z ubezpieczeniem społecznym i zdrowotnym – przez okres 10/50 lat od zakończenia umowy (podstawa prawna: art. 6 ust. 1 lit. c RODO).</w:t>
      </w:r>
    </w:p>
    <w:p w:rsidR="00663C22" w:rsidRPr="00663C22" w:rsidRDefault="00663C22" w:rsidP="00663C22">
      <w:pPr>
        <w:suppressAutoHyphens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 celu realizacji zawartej umowy zlecenia Państwa dane osobowe będą przetwarzane w zakresie koniecznym do realizacji zawartej umowy zlecenia: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imię (imiona) i nazwisko; data urodzenia; dane kontaktowe wskazane przez Państwa; adres zamieszkania; numer PESEL, a w  przypadku  jego  braku rodzaj i numer dokumentu potwierdzającego tożsamość; numer rachunku płatniczego (tylko w przypadku, gdy umowa nie przewiduje wypłaty wynagrodzenia do rąk własnych)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inne dane osobowe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(np. wizerunek, numer rejestracyjny pojazdu)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 będą przetwarzane, gdy jest to niezbędne do zrealizowania uprawnienia lub spełnienia obowiązku wynikającego z przepisu prawa lub innych obowiązujących regulacji.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Szczególne kategorie Państwa danych osobowych (tzw. dane wrażliwe), o których mowa w art. 9 RODO, będą przetwarzane wyłącznie w celu wywiązania z obowiązku wynikającego z przepisów prawa lub na podstawie Państwa zgody.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Wszystkie inne Państwa dane będą przetwarzane w szczególnych przypadkach po wyrażeniu przez Państwa odrębnej zgody na ich przetwarzanie, którą mają Państwo prawo wycofać w dowolnym momencie. Przypominamy jednocześnie, że wycofanie przez Państwa zgody nie wpływa na zgodność z prawem przetwarzania, którego dokonano na podstawie Państwa zgody przed jej wycofaniem.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2"/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Odbiorcy danych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="Times New Roman" w:hAnsi="Times New Roman" w:cs="Times New Roman"/>
          <w:color w:val="auto"/>
        </w:rPr>
        <w:t xml:space="preserve">Państwa dane osobowe mogą być udostępniane podmiotom uprawnionym na podstawie przepisów prawa.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 do Państwa danych osobowych będą mieli również upoważnieni pracownicy administratora, którzy muszą przetwarzać dane osobowe zleceniobiorców w ramach wykonywanych obowiązków i zadań służbowych.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 kurierskie, usługi przewozowe, itp.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 dane służbowe mogą być także przekazywane stronom umów zawieranych przez Administratora, jeżeli będzie to konieczne do realizacji tych umów i będzie wynikał z zawartej umowy zlecenia.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Przekazywanie danych poza Europejski Obszar Gospodarczy (EOG)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</w:t>
      </w:r>
      <w:r w:rsidRPr="00663C22">
        <w:rPr>
          <w:rFonts w:ascii="Times New Roman" w:eastAsia="Times New Roman" w:hAnsi="Times New Roman" w:cs="Times New Roman"/>
          <w:color w:val="auto"/>
        </w:rPr>
        <w:t xml:space="preserve"> dane mogą być również przetwarzane przez naszego dostawcę usługi G-Suit dla edukacji firmę Google w jej centrach przetwarzania danych.</w:t>
      </w:r>
      <w:r w:rsidRPr="00663C22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  <w:r w:rsidRPr="00663C2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63C22" w:rsidRPr="00663C22" w:rsidRDefault="00663C22" w:rsidP="00663C22">
      <w:pPr>
        <w:suppressAutoHyphens w:val="0"/>
        <w:spacing w:before="2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Prawa osób, których dane dotyczą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Na zasadach określonych przez RODO mają Państwo prawo do: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dostępu do swoich danych oraz otrzymania ich kopii;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Przysługuje Państwu również prawo do wniesienia skargi do Prezesa Urzędu Ochrony Danych Osobowych, jeżeli uznają Państwo, że przetwarzanie danych osobowych narusza przepisy prawa.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o wymogu podania danych </w:t>
      </w:r>
    </w:p>
    <w:p w:rsidR="00663C22" w:rsidRPr="00663C22" w:rsidRDefault="00663C22" w:rsidP="00663C22">
      <w:pPr>
        <w:suppressAutoHyphens w:val="0"/>
        <w:spacing w:before="80" w:after="2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Podanie przez Państwa danych osobowych w zakresie wynikającym z przepisów prawa oraz innych regulacji do wykonywania zadań wynikających z zawartej umowy zlecenia jest niezbędne do zawarcia z Państwem umowy zlecenia. Podanie innych danych osobowych jest dobrowolne.</w:t>
      </w:r>
    </w:p>
    <w:p w:rsidR="00E43AF3" w:rsidRPr="00663C22" w:rsidRDefault="00E43AF3" w:rsidP="00663C22">
      <w:pPr>
        <w:suppressAutoHyphens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sectPr w:rsidR="00E43AF3" w:rsidRPr="00663C22" w:rsidSect="0066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0D" w:rsidRDefault="0064420D" w:rsidP="00663C22">
      <w:pPr>
        <w:spacing w:after="0" w:line="240" w:lineRule="auto"/>
      </w:pPr>
      <w:r>
        <w:separator/>
      </w:r>
    </w:p>
  </w:endnote>
  <w:endnote w:type="continuationSeparator" w:id="0">
    <w:p w:rsidR="0064420D" w:rsidRDefault="0064420D" w:rsidP="006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0D" w:rsidRDefault="0064420D" w:rsidP="00663C22">
      <w:pPr>
        <w:spacing w:after="0" w:line="240" w:lineRule="auto"/>
      </w:pPr>
      <w:r>
        <w:separator/>
      </w:r>
    </w:p>
  </w:footnote>
  <w:footnote w:type="continuationSeparator" w:id="0">
    <w:p w:rsidR="0064420D" w:rsidRDefault="0064420D" w:rsidP="00663C22">
      <w:pPr>
        <w:spacing w:after="0" w:line="240" w:lineRule="auto"/>
      </w:pPr>
      <w:r>
        <w:continuationSeparator/>
      </w:r>
    </w:p>
  </w:footnote>
  <w:footnote w:id="1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 04.05.2016 r., str. 1, z późn. zm.), dalej jako „RODO”.</w:t>
      </w:r>
    </w:p>
  </w:footnote>
  <w:footnote w:id="2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3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Pr="00EE5EB7" w:rsidRDefault="00D659D2" w:rsidP="00D659D2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>załącznik nr 3 do umowy o dzieło</w:t>
    </w:r>
    <w:r w:rsidRPr="00DA5045">
      <w:rPr>
        <w:rFonts w:ascii="Times New Roman" w:eastAsia="Times New Roman" w:hAnsi="Times New Roman" w:cs="Times New Roman"/>
      </w:rPr>
      <w:t xml:space="preserve"> nr</w:t>
    </w:r>
    <w:r>
      <w:rPr>
        <w:rFonts w:ascii="Times New Roman" w:eastAsia="Times New Roman" w:hAnsi="Times New Roman" w:cs="Times New Roman"/>
      </w:rPr>
      <w:t xml:space="preserve"> </w:t>
    </w:r>
    <w:bookmarkStart w:id="0" w:name="_GoBack"/>
    <w:permStart w:id="186940254" w:edGrp="everyone"/>
    <w:r>
      <w:rPr>
        <w:rFonts w:ascii="Times New Roman" w:eastAsia="Times New Roman" w:hAnsi="Times New Roman" w:cs="Times New Roman"/>
      </w:rPr>
      <w:t>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bookmarkEnd w:id="0"/>
    <w:permEnd w:id="186940254"/>
  </w:p>
  <w:p w:rsidR="00663C22" w:rsidRPr="00D659D2" w:rsidRDefault="00D659D2" w:rsidP="00D659D2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N96ZhnrRTJdcGABkslU6tFTbmqZDlRMjvpTe4BKsSFuRuluIdZtT/7Lz1S1nYSkalnGSmVh71J8xTbRKx2izTA==" w:salt="pVggCJn3fHKntWkzwc/T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22"/>
    <w:rsid w:val="0064420D"/>
    <w:rsid w:val="00663C22"/>
    <w:rsid w:val="00C55CB3"/>
    <w:rsid w:val="00D659D2"/>
    <w:rsid w:val="00E43AF3"/>
    <w:rsid w:val="00EA2CAD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EA8D8-D5F1-430D-940B-8C87935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C22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3C2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3C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3C22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3C22"/>
    <w:rPr>
      <w:rFonts w:ascii="Calibri" w:eastAsia="Calibri" w:hAnsi="Calibri" w:cs="Calibri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22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22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B506-2E44-4DBF-90C6-170E60F23058}"/>
</file>

<file path=customXml/itemProps2.xml><?xml version="1.0" encoding="utf-8"?>
<ds:datastoreItem xmlns:ds="http://schemas.openxmlformats.org/officeDocument/2006/customXml" ds:itemID="{33F68FCD-939F-4EE3-9B19-4C2E36929BB6}"/>
</file>

<file path=customXml/itemProps3.xml><?xml version="1.0" encoding="utf-8"?>
<ds:datastoreItem xmlns:ds="http://schemas.openxmlformats.org/officeDocument/2006/customXml" ds:itemID="{7E086C4E-08F7-4433-AFEA-B77EFC2AE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4278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2021-02-08T09:05:00Z</dcterms:created>
  <dcterms:modified xsi:type="dcterms:W3CDTF">2021-02-08T09:05:00Z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