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F67FC" w14:textId="77777777" w:rsidR="006223C2" w:rsidRPr="00D76FBB" w:rsidRDefault="006223C2" w:rsidP="006223C2">
      <w:pPr>
        <w:spacing w:line="36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PROTOKÓŁ Z HYBRYDOWEGO POSIEDZENIA RADY WYDZIAŁU ARCHEOLOGII UW</w:t>
      </w:r>
    </w:p>
    <w:p w14:paraId="5A24DF53" w14:textId="77777777" w:rsidR="006223C2" w:rsidRDefault="006223C2" w:rsidP="006223C2">
      <w:pPr>
        <w:spacing w:line="360" w:lineRule="auto"/>
        <w:jc w:val="center"/>
      </w:pPr>
      <w:r>
        <w:rPr>
          <w:rFonts w:ascii="Cambria" w:hAnsi="Cambria" w:cs="Arial"/>
          <w:b/>
        </w:rPr>
        <w:t>W DNIU 16 CZERWCA 2026 R.</w:t>
      </w:r>
    </w:p>
    <w:p w14:paraId="53985682" w14:textId="77777777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</w:p>
    <w:p w14:paraId="163B8D86" w14:textId="77777777" w:rsidR="006223C2" w:rsidRDefault="006223C2" w:rsidP="006223C2">
      <w:pPr>
        <w:pStyle w:val="Akapitzlist"/>
        <w:spacing w:line="360" w:lineRule="auto"/>
        <w:ind w:left="0"/>
        <w:jc w:val="both"/>
      </w:pPr>
      <w:r>
        <w:rPr>
          <w:rFonts w:ascii="Cambria" w:hAnsi="Cambria" w:cs="Arial"/>
        </w:rPr>
        <w:t>P</w:t>
      </w:r>
      <w:r w:rsidRPr="00250DA8">
        <w:rPr>
          <w:rFonts w:ascii="Cambria" w:hAnsi="Cambria" w:cs="Arial"/>
        </w:rPr>
        <w:t>osiedzenie Rady Naukowej Wydziału Archeologi</w:t>
      </w:r>
      <w:r>
        <w:rPr>
          <w:rFonts w:ascii="Cambria" w:hAnsi="Cambria" w:cs="Arial"/>
        </w:rPr>
        <w:t>i</w:t>
      </w:r>
      <w:r w:rsidRPr="00250DA8">
        <w:rPr>
          <w:rFonts w:ascii="Cambria" w:hAnsi="Cambria" w:cs="Arial"/>
        </w:rPr>
        <w:t xml:space="preserve"> odbyło się </w:t>
      </w:r>
      <w:r w:rsidRPr="00426D0C">
        <w:rPr>
          <w:rFonts w:ascii="Cambria" w:hAnsi="Cambria" w:cs="Arial"/>
        </w:rPr>
        <w:t xml:space="preserve">w trybie </w:t>
      </w:r>
      <w:r>
        <w:rPr>
          <w:rFonts w:ascii="Cambria" w:hAnsi="Cambria" w:cs="Arial"/>
        </w:rPr>
        <w:t>hybrydow</w:t>
      </w:r>
      <w:r w:rsidRPr="00426D0C">
        <w:rPr>
          <w:rFonts w:ascii="Cambria" w:hAnsi="Cambria" w:cs="Arial"/>
        </w:rPr>
        <w:t>ym na Wydziale Archeologii UW, w sali 210</w:t>
      </w:r>
      <w:r>
        <w:rPr>
          <w:rFonts w:ascii="Cambria" w:hAnsi="Cambria" w:cs="Arial"/>
        </w:rPr>
        <w:t xml:space="preserve"> oraz </w:t>
      </w:r>
      <w:r w:rsidRPr="00250DA8">
        <w:rPr>
          <w:rFonts w:ascii="Cambria" w:hAnsi="Cambria" w:cs="Arial"/>
        </w:rPr>
        <w:t>przy użyciu</w:t>
      </w:r>
      <w:r w:rsidRPr="008215B8">
        <w:rPr>
          <w:rFonts w:ascii="Cambria" w:hAnsi="Cambria" w:cs="Arial"/>
        </w:rPr>
        <w:t xml:space="preserve"> narzędzia telekonferencyjnego Google </w:t>
      </w:r>
      <w:proofErr w:type="spellStart"/>
      <w:r w:rsidRPr="008215B8">
        <w:rPr>
          <w:rFonts w:ascii="Cambria" w:hAnsi="Cambria" w:cs="Arial"/>
        </w:rPr>
        <w:t>Meet</w:t>
      </w:r>
      <w:proofErr w:type="spellEnd"/>
      <w:r>
        <w:rPr>
          <w:rFonts w:ascii="Cambria" w:hAnsi="Cambria" w:cs="Arial"/>
        </w:rPr>
        <w:t>. Głosowanie przeprowadzono z zastosowaniem systemu Ankieter.</w:t>
      </w:r>
    </w:p>
    <w:p w14:paraId="05B10E6C" w14:textId="77777777" w:rsidR="006223C2" w:rsidRDefault="006223C2" w:rsidP="006223C2">
      <w:pPr>
        <w:spacing w:line="360" w:lineRule="auto"/>
        <w:ind w:firstLine="708"/>
      </w:pPr>
      <w:r>
        <w:rPr>
          <w:rFonts w:ascii="Cambria" w:hAnsi="Cambria" w:cs="Arial"/>
        </w:rPr>
        <w:t>Obradom przewodniczył Dziekan dr hab. Bartosz Kontny, prof. ucz.</w:t>
      </w:r>
    </w:p>
    <w:p w14:paraId="7482F64F" w14:textId="77777777" w:rsidR="006223C2" w:rsidRDefault="006223C2" w:rsidP="006223C2">
      <w:pPr>
        <w:spacing w:line="360" w:lineRule="auto"/>
        <w:jc w:val="both"/>
        <w:rPr>
          <w:rFonts w:ascii="Cambria" w:hAnsi="Cambria" w:cs="Arial"/>
          <w:b/>
        </w:rPr>
      </w:pPr>
    </w:p>
    <w:p w14:paraId="5F3033ED" w14:textId="77777777" w:rsidR="006223C2" w:rsidRPr="00083B60" w:rsidRDefault="006223C2" w:rsidP="006223C2">
      <w:pPr>
        <w:spacing w:line="360" w:lineRule="auto"/>
        <w:jc w:val="both"/>
      </w:pPr>
      <w:r w:rsidRPr="008A286D">
        <w:rPr>
          <w:rFonts w:ascii="Cambria" w:hAnsi="Cambria" w:cs="Arial"/>
          <w:b/>
        </w:rPr>
        <w:t xml:space="preserve">PKT I. </w:t>
      </w:r>
      <w:r w:rsidRPr="008A286D">
        <w:rPr>
          <w:rFonts w:ascii="Cambria" w:hAnsi="Cambria" w:cs="Arial"/>
          <w:b/>
          <w:bCs/>
        </w:rPr>
        <w:t>PRZYJĘCIE PORZĄDKU OBRAD</w:t>
      </w:r>
    </w:p>
    <w:p w14:paraId="5744F56B" w14:textId="77777777" w:rsidR="006223C2" w:rsidRDefault="006223C2" w:rsidP="006223C2">
      <w:pPr>
        <w:spacing w:line="360" w:lineRule="auto"/>
        <w:jc w:val="both"/>
        <w:rPr>
          <w:rFonts w:ascii="Cambria" w:hAnsi="Cambria" w:cs="Arial"/>
          <w:bCs/>
        </w:rPr>
      </w:pPr>
      <w:r w:rsidRPr="002A38DC">
        <w:rPr>
          <w:rFonts w:ascii="Cambria" w:hAnsi="Cambria" w:cs="Arial"/>
          <w:bCs/>
        </w:rPr>
        <w:t>Dziekan powitał uczestników posiedzenia</w:t>
      </w:r>
      <w:r>
        <w:rPr>
          <w:rFonts w:ascii="Cambria" w:hAnsi="Cambria" w:cs="Arial"/>
          <w:bCs/>
        </w:rPr>
        <w:t xml:space="preserve"> i </w:t>
      </w:r>
      <w:r w:rsidRPr="00083B60">
        <w:rPr>
          <w:rFonts w:ascii="Cambria" w:hAnsi="Cambria" w:cs="Arial"/>
          <w:bCs/>
        </w:rPr>
        <w:t>zarządził głosowanie wszystkich członków Rady Wydziału nad przyjęciem zmienionego porządku obrad. W głosowaniu wzięł</w:t>
      </w:r>
      <w:r>
        <w:rPr>
          <w:rFonts w:ascii="Cambria" w:hAnsi="Cambria" w:cs="Arial"/>
          <w:bCs/>
        </w:rPr>
        <w:t>y</w:t>
      </w:r>
      <w:r w:rsidRPr="00083B60">
        <w:rPr>
          <w:rFonts w:ascii="Cambria" w:hAnsi="Cambria" w:cs="Arial"/>
          <w:bCs/>
        </w:rPr>
        <w:t xml:space="preserve"> udział 3</w:t>
      </w:r>
      <w:r>
        <w:rPr>
          <w:rFonts w:ascii="Cambria" w:hAnsi="Cambria" w:cs="Arial"/>
          <w:bCs/>
        </w:rPr>
        <w:t>4</w:t>
      </w:r>
      <w:r w:rsidRPr="00083B60">
        <w:rPr>
          <w:rFonts w:ascii="Cambria" w:hAnsi="Cambria" w:cs="Arial"/>
          <w:bCs/>
        </w:rPr>
        <w:t xml:space="preserve"> os</w:t>
      </w:r>
      <w:r>
        <w:rPr>
          <w:rFonts w:ascii="Cambria" w:hAnsi="Cambria" w:cs="Arial"/>
          <w:bCs/>
        </w:rPr>
        <w:t>oby</w:t>
      </w:r>
      <w:r w:rsidRPr="00083B60">
        <w:rPr>
          <w:rFonts w:ascii="Cambria" w:hAnsi="Cambria" w:cs="Arial"/>
          <w:bCs/>
        </w:rPr>
        <w:t xml:space="preserve">, </w:t>
      </w:r>
      <w:r w:rsidRPr="00495709">
        <w:rPr>
          <w:rFonts w:ascii="Cambria" w:hAnsi="Cambria" w:cs="Arial"/>
          <w:bCs/>
        </w:rPr>
        <w:t>wszystkie zagłosowały za</w:t>
      </w:r>
      <w:r w:rsidRPr="00083B60">
        <w:rPr>
          <w:rFonts w:ascii="Cambria" w:hAnsi="Cambria" w:cs="Arial"/>
          <w:bCs/>
        </w:rPr>
        <w:t>. Tym samym Rada przyjęła porządek obrad.</w:t>
      </w:r>
    </w:p>
    <w:p w14:paraId="0B880069" w14:textId="77777777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</w:p>
    <w:p w14:paraId="7B847D41" w14:textId="77777777" w:rsidR="006223C2" w:rsidRDefault="006223C2" w:rsidP="006223C2">
      <w:pPr>
        <w:spacing w:line="360" w:lineRule="auto"/>
        <w:jc w:val="both"/>
      </w:pPr>
      <w:r w:rsidRPr="008A286D">
        <w:rPr>
          <w:rFonts w:ascii="Cambria" w:hAnsi="Cambria" w:cs="Arial"/>
          <w:b/>
        </w:rPr>
        <w:t xml:space="preserve">PKT II. </w:t>
      </w:r>
      <w:r w:rsidRPr="008A286D">
        <w:rPr>
          <w:rFonts w:ascii="Cambria" w:hAnsi="Cambria" w:cs="Arial"/>
          <w:b/>
          <w:bCs/>
        </w:rPr>
        <w:t>PRZYJĘCIE PROTOKOŁU Z POPRZEDNIEGO POSIEDZENIA</w:t>
      </w:r>
    </w:p>
    <w:p w14:paraId="24C620E6" w14:textId="77777777" w:rsidR="006223C2" w:rsidRDefault="006223C2" w:rsidP="006223C2">
      <w:pPr>
        <w:spacing w:line="360" w:lineRule="auto"/>
        <w:jc w:val="both"/>
        <w:rPr>
          <w:rFonts w:ascii="Cambria" w:hAnsi="Cambria" w:cs="Arial"/>
          <w:bCs/>
        </w:rPr>
      </w:pPr>
      <w:r>
        <w:rPr>
          <w:rFonts w:ascii="Cambria" w:hAnsi="Cambria" w:cs="Arial"/>
        </w:rPr>
        <w:t xml:space="preserve">Do protokołu z poprzedniego posiedzenia nie zgłoszono uwag. Dziekan zarządził </w:t>
      </w:r>
      <w:r w:rsidRPr="008761BA">
        <w:rPr>
          <w:rFonts w:ascii="Cambria" w:hAnsi="Cambria" w:cs="Arial"/>
        </w:rPr>
        <w:t>głosowanie nad przyjęciem protokołu. Wzięł</w:t>
      </w:r>
      <w:r>
        <w:rPr>
          <w:rFonts w:ascii="Cambria" w:hAnsi="Cambria" w:cs="Arial"/>
        </w:rPr>
        <w:t>y</w:t>
      </w:r>
      <w:r w:rsidRPr="008761BA">
        <w:rPr>
          <w:rFonts w:ascii="Cambria" w:hAnsi="Cambria" w:cs="Arial"/>
        </w:rPr>
        <w:t xml:space="preserve"> w nim udział </w:t>
      </w:r>
      <w:r>
        <w:rPr>
          <w:rFonts w:ascii="Cambria" w:hAnsi="Cambria" w:cs="Arial"/>
        </w:rPr>
        <w:t>34 osoby,</w:t>
      </w:r>
      <w:r w:rsidRPr="008761BA">
        <w:rPr>
          <w:rFonts w:ascii="Cambria" w:hAnsi="Cambria" w:cs="Arial"/>
        </w:rPr>
        <w:t xml:space="preserve"> </w:t>
      </w:r>
      <w:r>
        <w:rPr>
          <w:rFonts w:ascii="Cambria" w:hAnsi="Cambria" w:cs="Arial"/>
          <w:bCs/>
        </w:rPr>
        <w:t xml:space="preserve">33 </w:t>
      </w:r>
      <w:r w:rsidRPr="00B323E6">
        <w:rPr>
          <w:rFonts w:ascii="Cambria" w:hAnsi="Cambria" w:cs="Arial"/>
        </w:rPr>
        <w:t>zagłosował</w:t>
      </w:r>
      <w:r>
        <w:rPr>
          <w:rFonts w:ascii="Cambria" w:hAnsi="Cambria" w:cs="Arial"/>
        </w:rPr>
        <w:t>y</w:t>
      </w:r>
      <w:r w:rsidRPr="00B323E6">
        <w:rPr>
          <w:rFonts w:ascii="Cambria" w:hAnsi="Cambria" w:cs="Arial"/>
        </w:rPr>
        <w:t xml:space="preserve"> za</w:t>
      </w:r>
      <w:r>
        <w:rPr>
          <w:rFonts w:ascii="Cambria" w:hAnsi="Cambria" w:cs="Arial"/>
        </w:rPr>
        <w:t xml:space="preserve">, zaś 1 osoba wstrzymała się od głosu. </w:t>
      </w:r>
      <w:r>
        <w:rPr>
          <w:rFonts w:ascii="Cambria" w:hAnsi="Cambria" w:cs="Arial"/>
          <w:bCs/>
        </w:rPr>
        <w:t>Tym samym Rada przyjęła protokół.</w:t>
      </w:r>
    </w:p>
    <w:p w14:paraId="5FE8DBD0" w14:textId="77777777" w:rsidR="006223C2" w:rsidRPr="00C91920" w:rsidRDefault="006223C2" w:rsidP="006223C2">
      <w:pPr>
        <w:spacing w:line="360" w:lineRule="auto"/>
        <w:jc w:val="both"/>
        <w:rPr>
          <w:rFonts w:ascii="Cambria" w:hAnsi="Cambria" w:cs="Arial"/>
          <w:bCs/>
        </w:rPr>
      </w:pPr>
    </w:p>
    <w:p w14:paraId="0345A69D" w14:textId="77777777" w:rsidR="006223C2" w:rsidRDefault="006223C2" w:rsidP="006223C2">
      <w:pPr>
        <w:spacing w:line="360" w:lineRule="auto"/>
        <w:jc w:val="both"/>
      </w:pPr>
      <w:r w:rsidRPr="00CF2BEE">
        <w:rPr>
          <w:rFonts w:ascii="Cambria" w:hAnsi="Cambria" w:cs="Arial"/>
          <w:b/>
        </w:rPr>
        <w:t xml:space="preserve">PKT III. </w:t>
      </w:r>
      <w:r w:rsidRPr="00CF2BEE">
        <w:rPr>
          <w:rFonts w:ascii="Cambria" w:hAnsi="Cambria" w:cs="Arial"/>
          <w:b/>
          <w:bCs/>
        </w:rPr>
        <w:t>KOMUNIKATY DZIEKANA</w:t>
      </w:r>
    </w:p>
    <w:p w14:paraId="221585AA" w14:textId="01CE256B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 w:rsidRPr="00D94FD4">
        <w:rPr>
          <w:rFonts w:ascii="Cambria" w:hAnsi="Cambria" w:cs="Arial"/>
        </w:rPr>
        <w:t>Dziekan Kontny</w:t>
      </w:r>
      <w:r>
        <w:rPr>
          <w:rFonts w:ascii="Cambria" w:hAnsi="Cambria" w:cs="Arial"/>
        </w:rPr>
        <w:t xml:space="preserve"> rozpoczął od przekazania informacji o śmierci zasłużonego dla nauki </w:t>
      </w:r>
      <w:r w:rsidRPr="00466788">
        <w:rPr>
          <w:rFonts w:ascii="Cambria" w:hAnsi="Cambria" w:cs="Arial"/>
        </w:rPr>
        <w:t xml:space="preserve">polskiej prof. dr. hab. Piotra Tarachy, </w:t>
      </w:r>
      <w:r w:rsidR="003C3E20">
        <w:rPr>
          <w:rFonts w:ascii="Cambria" w:hAnsi="Cambria" w:cs="Arial"/>
        </w:rPr>
        <w:t xml:space="preserve">archeologa i wieloletniego Dziekana Wydziału Orientalistycznego UW, </w:t>
      </w:r>
      <w:r w:rsidRPr="00466788">
        <w:rPr>
          <w:rFonts w:ascii="Cambria" w:hAnsi="Cambria" w:cs="Arial"/>
        </w:rPr>
        <w:t xml:space="preserve">a następnie zarządził uczczenie pamięci </w:t>
      </w:r>
      <w:r>
        <w:rPr>
          <w:rFonts w:ascii="Cambria" w:hAnsi="Cambria" w:cs="Arial"/>
        </w:rPr>
        <w:t xml:space="preserve">prof. Tarachy </w:t>
      </w:r>
      <w:r w:rsidRPr="00466788">
        <w:rPr>
          <w:rFonts w:ascii="Cambria" w:hAnsi="Cambria" w:cs="Arial"/>
        </w:rPr>
        <w:t>minutą</w:t>
      </w:r>
      <w:r>
        <w:rPr>
          <w:rFonts w:ascii="Cambria" w:hAnsi="Cambria" w:cs="Arial"/>
        </w:rPr>
        <w:t xml:space="preserve"> ciszy.</w:t>
      </w:r>
    </w:p>
    <w:p w14:paraId="2EB5A02E" w14:textId="530D8D10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 w:rsidR="003C3E20">
        <w:rPr>
          <w:rFonts w:ascii="Cambria" w:hAnsi="Cambria" w:cs="Arial"/>
        </w:rPr>
        <w:t xml:space="preserve">Dziekan przekazał, że </w:t>
      </w:r>
      <w:r>
        <w:rPr>
          <w:rFonts w:ascii="Cambria" w:hAnsi="Cambria" w:cs="Arial"/>
        </w:rPr>
        <w:t>Pracownia Archeologii Nieinwazyjnej i Cyfrowej zorganizowała szkolenie z dostępnych narzędzi AI „</w:t>
      </w:r>
      <w:proofErr w:type="spellStart"/>
      <w:r>
        <w:rPr>
          <w:rFonts w:ascii="Cambria" w:hAnsi="Cambria" w:cs="Arial"/>
        </w:rPr>
        <w:t>Don’t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panic</w:t>
      </w:r>
      <w:proofErr w:type="spellEnd"/>
      <w:r>
        <w:rPr>
          <w:rFonts w:ascii="Cambria" w:hAnsi="Cambria" w:cs="Arial"/>
        </w:rPr>
        <w:t>”, dedykowane archeologom. Na UW odbędą się także ogólnodostępne szkolenia z wykorzystania rozwiązań AI w procesie dydaktycznym.</w:t>
      </w:r>
    </w:p>
    <w:p w14:paraId="08CED1E4" w14:textId="77777777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Następnie Dziekan Kontny nawiązał do sprawy ewaluacji i zbliżającego się ogłoszenia jej wyników. Informacje będą przekazywane członkom RWA na bieżąco.</w:t>
      </w:r>
    </w:p>
    <w:p w14:paraId="0156CEC1" w14:textId="7167C293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 w:rsidRPr="008C3E81">
        <w:rPr>
          <w:rFonts w:ascii="Cambria" w:hAnsi="Cambria" w:cs="Arial"/>
        </w:rPr>
        <w:t>Dziekan odniósł się także do sprawy Ustawy o ochronie zabytków i opiece nad zabytkami</w:t>
      </w:r>
      <w:r>
        <w:rPr>
          <w:rFonts w:ascii="Cambria" w:hAnsi="Cambria" w:cs="Arial"/>
        </w:rPr>
        <w:t xml:space="preserve"> i inicjatywy prof. dr hab. Marzeny </w:t>
      </w:r>
      <w:proofErr w:type="spellStart"/>
      <w:r>
        <w:rPr>
          <w:rFonts w:ascii="Cambria" w:hAnsi="Cambria" w:cs="Arial"/>
        </w:rPr>
        <w:t>Szmyt</w:t>
      </w:r>
      <w:proofErr w:type="spellEnd"/>
      <w:r>
        <w:rPr>
          <w:rFonts w:ascii="Cambria" w:hAnsi="Cambria" w:cs="Arial"/>
        </w:rPr>
        <w:t xml:space="preserve"> z UAM, Dyrektor Muzeum Archeologicznego w Poznaniu. W związku z brakiem działań, pomimo uwag zgłaszanych przez specjalistów w zakresie archeologii, dyrektorzy i dziekani polskich uniwersytetów </w:t>
      </w:r>
      <w:r>
        <w:rPr>
          <w:rFonts w:ascii="Cambria" w:hAnsi="Cambria" w:cs="Arial"/>
        </w:rPr>
        <w:lastRenderedPageBreak/>
        <w:t xml:space="preserve">kształcących na kierunku archeologia wystosowali list otwarty </w:t>
      </w:r>
      <w:r w:rsidR="003C3E20">
        <w:rPr>
          <w:rFonts w:ascii="Cambria" w:hAnsi="Cambria" w:cs="Arial"/>
        </w:rPr>
        <w:t xml:space="preserve">w tonie alarmistycznym, ostrzegający przed zgubnymi konsekwencjami wejścia w życie nowelizacji dla dziedzictwa archeologicznego. </w:t>
      </w:r>
      <w:r>
        <w:rPr>
          <w:rFonts w:ascii="Cambria" w:hAnsi="Cambria" w:cs="Arial"/>
        </w:rPr>
        <w:t>Pismo skierowano do najwyższych urzędników państwowych</w:t>
      </w:r>
      <w:r w:rsidR="003C3E20">
        <w:rPr>
          <w:rFonts w:ascii="Cambria" w:hAnsi="Cambria" w:cs="Arial"/>
        </w:rPr>
        <w:t xml:space="preserve"> (Premiera</w:t>
      </w:r>
      <w:r>
        <w:rPr>
          <w:rFonts w:ascii="Cambria" w:hAnsi="Cambria" w:cs="Arial"/>
        </w:rPr>
        <w:t>,</w:t>
      </w:r>
      <w:r w:rsidR="003C3E20">
        <w:rPr>
          <w:rFonts w:ascii="Cambria" w:hAnsi="Cambria" w:cs="Arial"/>
        </w:rPr>
        <w:t xml:space="preserve"> marszałków Senatu i Sejmu, wybranych ministrów etc.)</w:t>
      </w:r>
      <w:r>
        <w:rPr>
          <w:rFonts w:ascii="Cambria" w:hAnsi="Cambria" w:cs="Arial"/>
        </w:rPr>
        <w:t xml:space="preserve"> członków i członkiń parlamentu, a także Prezydenta. Dziekan </w:t>
      </w:r>
      <w:r w:rsidR="003C3E20">
        <w:rPr>
          <w:rFonts w:ascii="Cambria" w:hAnsi="Cambria" w:cs="Arial"/>
        </w:rPr>
        <w:t xml:space="preserve">scharakteryzował pokrótce argumenty zawarte w liście i </w:t>
      </w:r>
      <w:r>
        <w:rPr>
          <w:rFonts w:ascii="Cambria" w:hAnsi="Cambria" w:cs="Arial"/>
        </w:rPr>
        <w:t>z</w:t>
      </w:r>
      <w:r w:rsidR="003C3E20">
        <w:rPr>
          <w:rFonts w:ascii="Cambria" w:hAnsi="Cambria" w:cs="Arial"/>
        </w:rPr>
        <w:t>achęcił</w:t>
      </w:r>
      <w:r>
        <w:rPr>
          <w:rFonts w:ascii="Cambria" w:hAnsi="Cambria" w:cs="Arial"/>
        </w:rPr>
        <w:t xml:space="preserve"> członków RWA </w:t>
      </w:r>
      <w:r w:rsidR="003C3E20">
        <w:rPr>
          <w:rFonts w:ascii="Cambria" w:hAnsi="Cambria" w:cs="Arial"/>
        </w:rPr>
        <w:t>d</w:t>
      </w:r>
      <w:r>
        <w:rPr>
          <w:rFonts w:ascii="Cambria" w:hAnsi="Cambria" w:cs="Arial"/>
        </w:rPr>
        <w:t xml:space="preserve">o </w:t>
      </w:r>
      <w:r w:rsidR="003C3E20">
        <w:rPr>
          <w:rFonts w:ascii="Cambria" w:hAnsi="Cambria" w:cs="Arial"/>
        </w:rPr>
        <w:t xml:space="preserve">zapoznania się z pismem i ew. </w:t>
      </w:r>
      <w:r>
        <w:rPr>
          <w:rFonts w:ascii="Cambria" w:hAnsi="Cambria" w:cs="Arial"/>
        </w:rPr>
        <w:t>podpisani</w:t>
      </w:r>
      <w:r w:rsidR="003C3E20">
        <w:rPr>
          <w:rFonts w:ascii="Cambria" w:hAnsi="Cambria" w:cs="Arial"/>
        </w:rPr>
        <w:t>a</w:t>
      </w:r>
      <w:r>
        <w:rPr>
          <w:rFonts w:ascii="Cambria" w:hAnsi="Cambria" w:cs="Arial"/>
        </w:rPr>
        <w:t xml:space="preserve"> petycji.</w:t>
      </w:r>
    </w:p>
    <w:p w14:paraId="7A467B0E" w14:textId="247F6F58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Dziekan Kontny powrócił także do sprawy książek ze zbiorów </w:t>
      </w:r>
      <w:r w:rsidR="003C3E20">
        <w:rPr>
          <w:rFonts w:ascii="Cambria" w:hAnsi="Cambria" w:cs="Arial"/>
        </w:rPr>
        <w:t>W</w:t>
      </w:r>
      <w:r>
        <w:rPr>
          <w:rFonts w:ascii="Cambria" w:hAnsi="Cambria" w:cs="Arial"/>
        </w:rPr>
        <w:t>ydział</w:t>
      </w:r>
      <w:r w:rsidR="003C3E20">
        <w:rPr>
          <w:rFonts w:ascii="Cambria" w:hAnsi="Cambria" w:cs="Arial"/>
        </w:rPr>
        <w:t>u</w:t>
      </w:r>
      <w:r>
        <w:rPr>
          <w:rFonts w:ascii="Cambria" w:hAnsi="Cambria" w:cs="Arial"/>
        </w:rPr>
        <w:t xml:space="preserve"> </w:t>
      </w:r>
      <w:r w:rsidR="003C3E20">
        <w:rPr>
          <w:rFonts w:ascii="Cambria" w:hAnsi="Cambria" w:cs="Arial"/>
        </w:rPr>
        <w:t xml:space="preserve">Dziennikarstwa, Informacji i </w:t>
      </w:r>
      <w:r>
        <w:rPr>
          <w:rFonts w:ascii="Cambria" w:hAnsi="Cambria" w:cs="Arial"/>
        </w:rPr>
        <w:t>Biblio</w:t>
      </w:r>
      <w:r w:rsidR="003C3E20">
        <w:rPr>
          <w:rFonts w:ascii="Cambria" w:hAnsi="Cambria" w:cs="Arial"/>
        </w:rPr>
        <w:t>logii,</w:t>
      </w:r>
      <w:r>
        <w:rPr>
          <w:rFonts w:ascii="Cambria" w:hAnsi="Cambria" w:cs="Arial"/>
        </w:rPr>
        <w:t xml:space="preserve"> </w:t>
      </w:r>
      <w:r w:rsidRPr="00364F80">
        <w:rPr>
          <w:rFonts w:ascii="Cambria" w:hAnsi="Cambria" w:cs="Arial"/>
        </w:rPr>
        <w:t>wyrzuconych</w:t>
      </w:r>
      <w:r>
        <w:rPr>
          <w:rFonts w:ascii="Cambria" w:hAnsi="Cambria" w:cs="Arial"/>
        </w:rPr>
        <w:t xml:space="preserve"> do kontenera stojącego na skwerze przed budynkiem WA</w:t>
      </w:r>
      <w:r w:rsidR="003C3E2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UW. Zamiast podnosić sprawę na posiedzeniu Senatu UW, Dziekan zdecydował się przeprowadzić indywidualne rozmowy z osobami odpowiedzialnymi za te księgozbiory. Sprawa ma zostać przez nich wyjaśniona i rozwiązana</w:t>
      </w:r>
      <w:r w:rsidR="003C3E20">
        <w:rPr>
          <w:rFonts w:ascii="Cambria" w:hAnsi="Cambria" w:cs="Arial"/>
        </w:rPr>
        <w:t>; z tego powodu bibliotekę WA UW, gdzie trafiły książki, odwiedził Dziekan WDIB UW.</w:t>
      </w:r>
      <w:r>
        <w:rPr>
          <w:rFonts w:ascii="Cambria" w:hAnsi="Cambria" w:cs="Arial"/>
        </w:rPr>
        <w:t xml:space="preserve"> </w:t>
      </w:r>
    </w:p>
    <w:p w14:paraId="7CEBCA16" w14:textId="77777777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23 czerwca br. ogłoszone zostaną wyniki Rankingu Perspektyw.</w:t>
      </w:r>
    </w:p>
    <w:p w14:paraId="7CB49910" w14:textId="4044ECF5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Została powołana Wydziałowa Komisja Oceniająca w </w:t>
      </w:r>
      <w:r w:rsidR="00427600">
        <w:rPr>
          <w:rFonts w:ascii="Cambria" w:hAnsi="Cambria" w:cs="Arial"/>
        </w:rPr>
        <w:t xml:space="preserve">skorygowanym </w:t>
      </w:r>
      <w:r>
        <w:rPr>
          <w:rFonts w:ascii="Cambria" w:hAnsi="Cambria" w:cs="Arial"/>
        </w:rPr>
        <w:t>składzie</w:t>
      </w:r>
      <w:r w:rsidR="00427600">
        <w:rPr>
          <w:rFonts w:ascii="Cambria" w:hAnsi="Cambria" w:cs="Arial"/>
        </w:rPr>
        <w:t xml:space="preserve"> (po rezygnacji dr hab. Małgorzaty Kot, prof. ucz.)</w:t>
      </w:r>
      <w:r>
        <w:rPr>
          <w:rFonts w:ascii="Cambria" w:hAnsi="Cambria" w:cs="Arial"/>
        </w:rPr>
        <w:t xml:space="preserve">: dr hab. Krzysztof Jakubiak,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 – przewodniczący; dr hab. Agata Ulanowska,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 – zastępczyni; dr hab. Miłosz Giersz,</w:t>
      </w:r>
      <w:r w:rsidRPr="00E1433A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, dr hab. Aldona </w:t>
      </w:r>
      <w:r w:rsidRPr="00AD4705">
        <w:rPr>
          <w:rFonts w:ascii="Cambria" w:hAnsi="Cambria" w:cs="Arial"/>
        </w:rPr>
        <w:t>Mueller</w:t>
      </w:r>
      <w:r>
        <w:rPr>
          <w:rFonts w:ascii="Cambria" w:hAnsi="Cambria" w:cs="Arial"/>
        </w:rPr>
        <w:t xml:space="preserve">-Bieniek,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, dr hab. Maciej </w:t>
      </w:r>
      <w:r w:rsidRPr="001C1340">
        <w:rPr>
          <w:rFonts w:ascii="Cambria" w:hAnsi="Cambria" w:cs="Arial"/>
        </w:rPr>
        <w:t>Ptaszyński</w:t>
      </w:r>
      <w:r>
        <w:rPr>
          <w:rFonts w:ascii="Cambria" w:hAnsi="Cambria" w:cs="Arial"/>
        </w:rPr>
        <w:t xml:space="preserve">,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 (Wydział Historii), dr hab. </w:t>
      </w:r>
      <w:r w:rsidRPr="006246F8">
        <w:rPr>
          <w:rFonts w:ascii="Cambria" w:hAnsi="Cambria" w:cs="Arial"/>
        </w:rPr>
        <w:t>Barbara</w:t>
      </w:r>
      <w:r>
        <w:rPr>
          <w:rFonts w:ascii="Cambria" w:hAnsi="Cambria" w:cs="Arial"/>
        </w:rPr>
        <w:t xml:space="preserve"> Wagner (Wydział Chemii), dr hab. Wiesław Więckowski, </w:t>
      </w:r>
      <w:r w:rsidRPr="00AD4705">
        <w:rPr>
          <w:rFonts w:ascii="Cambria" w:hAnsi="Cambria" w:cs="Arial"/>
        </w:rPr>
        <w:t>prof. ucz.</w:t>
      </w:r>
      <w:r>
        <w:rPr>
          <w:rFonts w:ascii="Cambria" w:hAnsi="Cambria" w:cs="Arial"/>
        </w:rPr>
        <w:t xml:space="preserve"> – członkowie komisji.</w:t>
      </w:r>
    </w:p>
    <w:p w14:paraId="3760EA62" w14:textId="670F3EA3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Dziekan przekazał informację o likwidacji Księgarni Liber</w:t>
      </w:r>
      <w:r w:rsidR="00427600">
        <w:rPr>
          <w:rFonts w:ascii="Cambria" w:hAnsi="Cambria" w:cs="Arial"/>
        </w:rPr>
        <w:t xml:space="preserve"> przy bramie od strony Krakowskiego Przedmieścia, wiodącej na Kampus Główny</w:t>
      </w:r>
      <w:r>
        <w:rPr>
          <w:rFonts w:ascii="Cambria" w:hAnsi="Cambria" w:cs="Arial"/>
        </w:rPr>
        <w:t>. W miejscu księgarni powstanie sklep z pamiątkami UW, a także publikacjami sygnowanymi przez Uniwersytet oraz kawiarnia.</w:t>
      </w:r>
    </w:p>
    <w:p w14:paraId="1C0C76EA" w14:textId="765F5F45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Dziekan Kontny odniósł się także </w:t>
      </w:r>
      <w:r w:rsidR="00427600">
        <w:rPr>
          <w:rFonts w:ascii="Cambria" w:hAnsi="Cambria" w:cs="Arial"/>
        </w:rPr>
        <w:t xml:space="preserve">do </w:t>
      </w:r>
      <w:r>
        <w:rPr>
          <w:rFonts w:ascii="Cambria" w:hAnsi="Cambria" w:cs="Arial"/>
        </w:rPr>
        <w:t>sprawy zarządzenia o zamówieniach publicznych –</w:t>
      </w:r>
      <w:r w:rsidR="0042760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Senat UW uznał, że powinno powstać nowe zarządzenie, które miałoby upraszczać i digitalizować procedury oraz tworzyć nowe wzorce.</w:t>
      </w:r>
    </w:p>
    <w:p w14:paraId="253AA329" w14:textId="41CE2955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Dziekan poprosił dr hab. Katarzynę </w:t>
      </w:r>
      <w:proofErr w:type="spellStart"/>
      <w:r>
        <w:rPr>
          <w:rFonts w:ascii="Cambria" w:hAnsi="Cambria" w:cs="Arial"/>
        </w:rPr>
        <w:t>Pyżewicz</w:t>
      </w:r>
      <w:proofErr w:type="spellEnd"/>
      <w:r>
        <w:rPr>
          <w:rFonts w:ascii="Cambria" w:hAnsi="Cambria" w:cs="Arial"/>
        </w:rPr>
        <w:t xml:space="preserve"> o zabranie głosu w sprawie II Kongresu Archeologii Polskiej, który odbędzie się na UW w dniach 1–4 czerwca 2027 r. Przygotowania wydarzenia, którego głównym gospodarzem jest WA</w:t>
      </w:r>
      <w:r w:rsidR="0042760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UW, wspierają dr Natalia Gryczewska, dr Aleksandra </w:t>
      </w:r>
      <w:r w:rsidRPr="00C07514">
        <w:rPr>
          <w:rFonts w:ascii="Cambria" w:hAnsi="Cambria" w:cs="Arial"/>
        </w:rPr>
        <w:t>Grzegorska</w:t>
      </w:r>
      <w:r>
        <w:rPr>
          <w:rFonts w:ascii="Cambria" w:hAnsi="Cambria" w:cs="Arial"/>
        </w:rPr>
        <w:t xml:space="preserve">, dr Michał Starski oraz mgr Marcin Wagner. Niebawem powstanie strona internetowa ze wszystkimi informacjami. Miejscem obrad będzie Kampus </w:t>
      </w:r>
      <w:r w:rsidR="00427600">
        <w:rPr>
          <w:rFonts w:ascii="Cambria" w:hAnsi="Cambria" w:cs="Arial"/>
        </w:rPr>
        <w:t xml:space="preserve">Główny </w:t>
      </w:r>
      <w:r>
        <w:rPr>
          <w:rFonts w:ascii="Cambria" w:hAnsi="Cambria" w:cs="Arial"/>
        </w:rPr>
        <w:t xml:space="preserve">UW, a przede wszystkim budynek dawnej BUW. </w:t>
      </w:r>
      <w:r>
        <w:rPr>
          <w:rFonts w:ascii="Cambria" w:hAnsi="Cambria" w:cs="Arial"/>
        </w:rPr>
        <w:lastRenderedPageBreak/>
        <w:t xml:space="preserve">Wydarzenia towarzyszące odbywać się będą na dziedzińcu PMA (m.in. wystawa „Atlas Archeologii Polskiej” czy archeologiczny dzień dziecka). </w:t>
      </w:r>
    </w:p>
    <w:p w14:paraId="55921F8E" w14:textId="1405C1BB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Następnie głos zabrał P</w:t>
      </w:r>
      <w:r w:rsidRPr="005E358D">
        <w:rPr>
          <w:rFonts w:ascii="Cambria" w:hAnsi="Cambria" w:cs="Arial"/>
        </w:rPr>
        <w:t>rodziekan</w:t>
      </w:r>
      <w:r w:rsidRPr="00CE3CCD">
        <w:t xml:space="preserve"> </w:t>
      </w:r>
      <w:r w:rsidRPr="00CE3CCD">
        <w:rPr>
          <w:rFonts w:ascii="Cambria" w:hAnsi="Cambria" w:cs="Arial"/>
        </w:rPr>
        <w:t>ds.</w:t>
      </w:r>
      <w:r>
        <w:rPr>
          <w:rFonts w:ascii="Cambria" w:hAnsi="Cambria" w:cs="Arial"/>
        </w:rPr>
        <w:t xml:space="preserve"> </w:t>
      </w:r>
      <w:r w:rsidRPr="003A4800">
        <w:rPr>
          <w:rFonts w:ascii="Cambria" w:hAnsi="Cambria" w:cs="Arial"/>
        </w:rPr>
        <w:t>badań i rozwoju, dr hab. Arkadiusz</w:t>
      </w:r>
      <w:r>
        <w:rPr>
          <w:rFonts w:ascii="Cambria" w:hAnsi="Cambria" w:cs="Arial"/>
        </w:rPr>
        <w:t xml:space="preserve"> Sołtysiak, prof. ucz.</w:t>
      </w:r>
      <w:r w:rsidRPr="005E358D">
        <w:rPr>
          <w:rFonts w:ascii="Cambria" w:hAnsi="Cambria" w:cs="Arial"/>
        </w:rPr>
        <w:t>,</w:t>
      </w:r>
      <w:r>
        <w:rPr>
          <w:rFonts w:ascii="Cambria" w:hAnsi="Cambria" w:cs="Arial"/>
        </w:rPr>
        <w:t xml:space="preserve"> który rozpoczął od przekazania informacji dotyczącej cząstkowych wyników ewaluacji. W kryterium I WA</w:t>
      </w:r>
      <w:r w:rsidR="0042760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UW znalazło się nieco poniżej progu referencyjnego, natomiast w kryt</w:t>
      </w:r>
      <w:r w:rsidR="00427600">
        <w:rPr>
          <w:rFonts w:ascii="Cambria" w:hAnsi="Cambria" w:cs="Arial"/>
        </w:rPr>
        <w:t>erium</w:t>
      </w:r>
      <w:r>
        <w:rPr>
          <w:rFonts w:ascii="Cambria" w:hAnsi="Cambria" w:cs="Arial"/>
        </w:rPr>
        <w:t xml:space="preserve"> II znacząco powyżej. Wyniki dla kryt</w:t>
      </w:r>
      <w:r w:rsidR="00427600">
        <w:rPr>
          <w:rFonts w:ascii="Cambria" w:hAnsi="Cambria" w:cs="Arial"/>
        </w:rPr>
        <w:t>erium</w:t>
      </w:r>
      <w:r>
        <w:rPr>
          <w:rFonts w:ascii="Cambria" w:hAnsi="Cambria" w:cs="Arial"/>
        </w:rPr>
        <w:t xml:space="preserve"> III, które przesądzą o wyniku ewaluacji, zostaną ogłoszone do końca czerwca br.</w:t>
      </w:r>
    </w:p>
    <w:p w14:paraId="61D1653F" w14:textId="2650369E" w:rsidR="006223C2" w:rsidRDefault="006223C2" w:rsidP="006223C2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Prodziekan podkreślił, że współczynnik sukcesu w konkursach NCN sukcesywnie spada, zgłaszanych jest coraz więcej projektów, w których kwoty rosną, natomiast dofinansowanie z NCN nie odzwierciedla aktualnych tendencji. Poinformował, że do 21 czerwca br. na UW trwa nabór wniosków do programu Impulsy Badawcze, w którym na badania realizowane do końca 2026 przeznaczono środki w wysokości od 50 000 do 100 000 zł. Prodziekan zachęcił także do udziału w konkursach celowych </w:t>
      </w:r>
      <w:r w:rsidR="00427600">
        <w:rPr>
          <w:rFonts w:ascii="Cambria" w:hAnsi="Cambria" w:cs="Arial"/>
        </w:rPr>
        <w:t>w ramach</w:t>
      </w:r>
      <w:r>
        <w:rPr>
          <w:rFonts w:ascii="Cambria" w:hAnsi="Cambria" w:cs="Arial"/>
        </w:rPr>
        <w:t xml:space="preserve"> programu Horyzont EU, które obejmują również dziedzictwo kulturowe. Dofinansowanie dotyczy m.in. dołączenia Polski do już istniejących konsorcjów, zaproszenia do projektu zagranicznych naukowców czy budowy infrastruktury.</w:t>
      </w:r>
    </w:p>
    <w:p w14:paraId="392619D9" w14:textId="2B163243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Dziekan Kontny przypomniał o </w:t>
      </w:r>
      <w:r w:rsidR="00427600">
        <w:rPr>
          <w:rFonts w:ascii="Cambria" w:hAnsi="Cambria" w:cs="Arial"/>
        </w:rPr>
        <w:t xml:space="preserve">ogólnopolskiej </w:t>
      </w:r>
      <w:r>
        <w:rPr>
          <w:rFonts w:ascii="Cambria" w:hAnsi="Cambria" w:cs="Arial"/>
        </w:rPr>
        <w:t>petycji</w:t>
      </w:r>
      <w:r w:rsidR="00427600">
        <w:rPr>
          <w:rFonts w:ascii="Cambria" w:hAnsi="Cambria" w:cs="Arial"/>
        </w:rPr>
        <w:t xml:space="preserve"> w sprawie przeznaczenia</w:t>
      </w:r>
      <w:r>
        <w:rPr>
          <w:rFonts w:ascii="Cambria" w:hAnsi="Cambria" w:cs="Arial"/>
        </w:rPr>
        <w:t xml:space="preserve"> 3% </w:t>
      </w:r>
      <w:r w:rsidR="00427600">
        <w:rPr>
          <w:rFonts w:ascii="Cambria" w:hAnsi="Cambria" w:cs="Arial"/>
        </w:rPr>
        <w:t xml:space="preserve">PKB </w:t>
      </w:r>
      <w:r>
        <w:rPr>
          <w:rFonts w:ascii="Cambria" w:hAnsi="Cambria" w:cs="Arial"/>
        </w:rPr>
        <w:t>dla nauki i zachęcił do jej podpisania.</w:t>
      </w:r>
    </w:p>
    <w:p w14:paraId="05BA6C42" w14:textId="77777777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 w:rsidRPr="003A4800">
        <w:rPr>
          <w:rFonts w:ascii="Cambria" w:hAnsi="Cambria" w:cs="Arial"/>
        </w:rPr>
        <w:t>Na</w:t>
      </w:r>
      <w:r>
        <w:rPr>
          <w:rFonts w:ascii="Cambria" w:hAnsi="Cambria" w:cs="Arial"/>
        </w:rPr>
        <w:t xml:space="preserve"> zakończenie </w:t>
      </w:r>
      <w:r w:rsidRPr="003A4800">
        <w:rPr>
          <w:rFonts w:ascii="Cambria" w:hAnsi="Cambria" w:cs="Arial"/>
        </w:rPr>
        <w:t xml:space="preserve">głos zabrał </w:t>
      </w:r>
      <w:r w:rsidRPr="005E358D">
        <w:rPr>
          <w:rFonts w:ascii="Cambria" w:hAnsi="Cambria" w:cs="Arial"/>
        </w:rPr>
        <w:t>Prodziekan</w:t>
      </w:r>
      <w:r w:rsidRPr="00CE3CCD">
        <w:t xml:space="preserve"> </w:t>
      </w:r>
      <w:r w:rsidRPr="00CE3CCD">
        <w:rPr>
          <w:rFonts w:ascii="Cambria" w:hAnsi="Cambria" w:cs="Arial"/>
        </w:rPr>
        <w:t xml:space="preserve">ds. </w:t>
      </w:r>
      <w:r>
        <w:rPr>
          <w:rFonts w:ascii="Cambria" w:hAnsi="Cambria" w:cs="Arial"/>
        </w:rPr>
        <w:t>f</w:t>
      </w:r>
      <w:r w:rsidRPr="00CE3CCD">
        <w:rPr>
          <w:rFonts w:ascii="Cambria" w:hAnsi="Cambria" w:cs="Arial"/>
        </w:rPr>
        <w:t>inansowych</w:t>
      </w:r>
      <w:r w:rsidRPr="005E358D">
        <w:rPr>
          <w:rFonts w:ascii="Cambria" w:hAnsi="Cambria" w:cs="Arial"/>
        </w:rPr>
        <w:t>, dr Michał Starski</w:t>
      </w:r>
      <w:r>
        <w:rPr>
          <w:rFonts w:ascii="Cambria" w:hAnsi="Cambria" w:cs="Arial"/>
        </w:rPr>
        <w:t>, który rozpoczął od przypomnienia o konieczności poprawnego opisywania faktur w związku z wdrożeniem KSF.</w:t>
      </w:r>
    </w:p>
    <w:p w14:paraId="5BD7CBF5" w14:textId="64C2AEF6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Prodziekan przypomniał również, że </w:t>
      </w:r>
      <w:r w:rsidR="00427600">
        <w:rPr>
          <w:rFonts w:ascii="Cambria" w:hAnsi="Cambria" w:cs="Arial"/>
        </w:rPr>
        <w:t>C</w:t>
      </w:r>
      <w:r>
        <w:rPr>
          <w:rFonts w:ascii="Cambria" w:hAnsi="Cambria" w:cs="Arial"/>
        </w:rPr>
        <w:t xml:space="preserve">entralny </w:t>
      </w:r>
      <w:r w:rsidR="00427600">
        <w:rPr>
          <w:rFonts w:ascii="Cambria" w:hAnsi="Cambria" w:cs="Arial"/>
        </w:rPr>
        <w:t>R</w:t>
      </w:r>
      <w:r>
        <w:rPr>
          <w:rFonts w:ascii="Cambria" w:hAnsi="Cambria" w:cs="Arial"/>
        </w:rPr>
        <w:t xml:space="preserve">ejestr </w:t>
      </w:r>
      <w:r w:rsidR="00427600">
        <w:rPr>
          <w:rFonts w:ascii="Cambria" w:hAnsi="Cambria" w:cs="Arial"/>
        </w:rPr>
        <w:t>U</w:t>
      </w:r>
      <w:r>
        <w:rPr>
          <w:rFonts w:ascii="Cambria" w:hAnsi="Cambria" w:cs="Arial"/>
        </w:rPr>
        <w:t>mów</w:t>
      </w:r>
      <w:r w:rsidR="00427600">
        <w:rPr>
          <w:rFonts w:ascii="Cambria" w:hAnsi="Cambria" w:cs="Arial"/>
        </w:rPr>
        <w:t xml:space="preserve"> (CRU)</w:t>
      </w:r>
      <w:r>
        <w:rPr>
          <w:rFonts w:ascii="Cambria" w:hAnsi="Cambria" w:cs="Arial"/>
        </w:rPr>
        <w:t>, który będzie obowiązywał od końca lipca br., służy do kontroli zamówień publicznych i nakłada obowiązek rejestrowania wszystkich umów, w tym zamówień internetowych.  Wymagają one zgody Dziekana oraz wcześniejszego zgłoszenia zamiaru ich zawarcia (z wyłączeniem delegacji). Na WA</w:t>
      </w:r>
      <w:r w:rsidR="0042760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UW powołany zostanie pełnomocnik ds. CRU, do którego należy zgłaszać chęć zawarcia umowy.</w:t>
      </w:r>
    </w:p>
    <w:p w14:paraId="00B867C0" w14:textId="27320542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Dr hab. </w:t>
      </w:r>
      <w:proofErr w:type="spellStart"/>
      <w:r>
        <w:rPr>
          <w:rFonts w:ascii="Cambria" w:hAnsi="Cambria" w:cs="Arial"/>
        </w:rPr>
        <w:t>Pyżewicz</w:t>
      </w:r>
      <w:proofErr w:type="spellEnd"/>
      <w:r>
        <w:rPr>
          <w:rFonts w:ascii="Cambria" w:hAnsi="Cambria" w:cs="Arial"/>
        </w:rPr>
        <w:t xml:space="preserve"> zapytała</w:t>
      </w:r>
      <w:r w:rsidR="00427600">
        <w:rPr>
          <w:rFonts w:ascii="Cambria" w:hAnsi="Cambria" w:cs="Arial"/>
        </w:rPr>
        <w:t>,</w:t>
      </w:r>
      <w:r>
        <w:rPr>
          <w:rFonts w:ascii="Cambria" w:hAnsi="Cambria" w:cs="Arial"/>
        </w:rPr>
        <w:t xml:space="preserve"> kto będzie pełnił rolę pełnomocnika, zaś mgr Stasiak o tryb postępowania w przypadku awarii i konieczności natychmiastowego zakupu części. </w:t>
      </w:r>
      <w:r w:rsidR="00427600">
        <w:rPr>
          <w:rFonts w:ascii="Cambria" w:hAnsi="Cambria" w:cs="Arial"/>
        </w:rPr>
        <w:t>Prodziekan Starski odrzekł, że n</w:t>
      </w:r>
      <w:r>
        <w:rPr>
          <w:rFonts w:ascii="Cambria" w:hAnsi="Cambria" w:cs="Arial"/>
        </w:rPr>
        <w:t xml:space="preserve">azwisko pełnomocnika zostanie ogłoszone po wyborze, natomiast w przypadku awarii można złożyć zawiadomienie przez </w:t>
      </w:r>
      <w:r w:rsidR="00427600">
        <w:rPr>
          <w:rFonts w:ascii="Cambria" w:hAnsi="Cambria" w:cs="Arial"/>
        </w:rPr>
        <w:t xml:space="preserve">program </w:t>
      </w:r>
      <w:r>
        <w:rPr>
          <w:rFonts w:ascii="Cambria" w:hAnsi="Cambria" w:cs="Arial"/>
        </w:rPr>
        <w:t>SEZAM lub mailowo do p. Moniki Dobkowskiej.</w:t>
      </w:r>
    </w:p>
    <w:p w14:paraId="3D70D9E3" w14:textId="44688F96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 xml:space="preserve"> </w:t>
      </w:r>
      <w:r w:rsidR="00427600">
        <w:rPr>
          <w:rFonts w:ascii="Cambria" w:hAnsi="Cambria" w:cs="Arial"/>
        </w:rPr>
        <w:t>Pani</w:t>
      </w:r>
      <w:r>
        <w:rPr>
          <w:rFonts w:ascii="Cambria" w:hAnsi="Cambria" w:cs="Arial"/>
        </w:rPr>
        <w:t xml:space="preserve"> Krystyna Dudzińska</w:t>
      </w:r>
      <w:r w:rsidR="00427600">
        <w:rPr>
          <w:rFonts w:ascii="Cambria" w:hAnsi="Cambria" w:cs="Arial"/>
        </w:rPr>
        <w:t xml:space="preserve"> (pełnomocnik kwestora UW)</w:t>
      </w:r>
      <w:r>
        <w:rPr>
          <w:rFonts w:ascii="Cambria" w:hAnsi="Cambria" w:cs="Arial"/>
        </w:rPr>
        <w:t xml:space="preserve"> wyjaśniła, że wysłanie maila z zamówieniem jest równoznaczne z zawarciem umowy, którą należy zarejestrować w ciągu 30 dni od jej zawarcia. Obowiązek ten wynika z faktu, że podmioty społeczne mogą zadawać pytania dot. zamówień, a maile stanowią w tym przypadku oficjalną korespondencję. Zakup udziału w konferencji również jest umową, natomiast zakup imiennego biletu i hotelu – delegacją.</w:t>
      </w:r>
    </w:p>
    <w:p w14:paraId="2D63A897" w14:textId="4BB0F4F8" w:rsidR="006223C2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  <w:r w:rsidRPr="005E358D">
        <w:rPr>
          <w:rFonts w:ascii="Cambria" w:hAnsi="Cambria" w:cs="Arial"/>
        </w:rPr>
        <w:t>Prodziekan</w:t>
      </w:r>
      <w:r w:rsidRPr="00CE3CCD">
        <w:t xml:space="preserve"> </w:t>
      </w:r>
      <w:r w:rsidRPr="005E358D">
        <w:rPr>
          <w:rFonts w:ascii="Cambria" w:hAnsi="Cambria" w:cs="Arial"/>
        </w:rPr>
        <w:t>Starski</w:t>
      </w:r>
      <w:r>
        <w:rPr>
          <w:rFonts w:ascii="Cambria" w:hAnsi="Cambria" w:cs="Arial"/>
        </w:rPr>
        <w:t xml:space="preserve"> dodał, że ważnym etapem zawierania umów jest szacowanie rynku poprzez zebranie trzech ofert, a także wyjaśnił tryb postępowani</w:t>
      </w:r>
      <w:r w:rsidR="00427600">
        <w:rPr>
          <w:rFonts w:ascii="Cambria" w:hAnsi="Cambria" w:cs="Arial"/>
        </w:rPr>
        <w:t>a</w:t>
      </w:r>
      <w:r>
        <w:rPr>
          <w:rFonts w:ascii="Cambria" w:hAnsi="Cambria" w:cs="Arial"/>
        </w:rPr>
        <w:t xml:space="preserve"> w przypadku zakupów sprzętu wykopaliskowego.</w:t>
      </w:r>
    </w:p>
    <w:p w14:paraId="634786F7" w14:textId="77777777" w:rsidR="006223C2" w:rsidRPr="00D5198F" w:rsidRDefault="006223C2" w:rsidP="006223C2">
      <w:pPr>
        <w:spacing w:line="360" w:lineRule="auto"/>
        <w:ind w:firstLine="708"/>
        <w:jc w:val="both"/>
        <w:rPr>
          <w:rFonts w:ascii="Cambria" w:hAnsi="Cambria" w:cs="Arial"/>
        </w:rPr>
      </w:pPr>
    </w:p>
    <w:p w14:paraId="4A1190F7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B1C3F">
        <w:rPr>
          <w:rFonts w:ascii="Cambria" w:hAnsi="Cambria" w:cs="Arial"/>
          <w:b/>
        </w:rPr>
        <w:t>PKT IV. SPRAWY STUDENCKIE I DOKTORANCKIE</w:t>
      </w:r>
    </w:p>
    <w:p w14:paraId="1EF32867" w14:textId="15288C0E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Prodziekan ds. Studenckich, dr Elżbieta Jaskulska, rozpoczęła od podziękowań dla dr hab. Katarzyny </w:t>
      </w:r>
      <w:proofErr w:type="spellStart"/>
      <w:r>
        <w:rPr>
          <w:rFonts w:ascii="Cambria" w:hAnsi="Cambria" w:cs="Arial"/>
        </w:rPr>
        <w:t>Pyżewicz</w:t>
      </w:r>
      <w:proofErr w:type="spellEnd"/>
      <w:r>
        <w:rPr>
          <w:rFonts w:ascii="Cambria" w:hAnsi="Cambria" w:cs="Arial"/>
        </w:rPr>
        <w:t xml:space="preserve"> za zastępstwo na stanowisku Prodziekan ds. Studenckich w czasie jej nieobecności, oraz </w:t>
      </w:r>
      <w:r w:rsidR="00427600">
        <w:rPr>
          <w:rFonts w:ascii="Cambria" w:hAnsi="Cambria" w:cs="Arial"/>
        </w:rPr>
        <w:t xml:space="preserve">dla dr </w:t>
      </w:r>
      <w:r>
        <w:rPr>
          <w:rFonts w:ascii="Cambria" w:hAnsi="Cambria" w:cs="Arial"/>
        </w:rPr>
        <w:t>Karoliny Blusiewicz, która sprawowała w tym czasie pieczę nad sprawami Rady Dydaktycznej.</w:t>
      </w:r>
    </w:p>
    <w:p w14:paraId="7161B4A2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Następnie Prodziekan przekazała informację dotyczącą zmian osobowych w dziekanacie ds. studenckich, tj. o zamianie stanowisk między paniami Mirelą Tomczyk a Zuzanną Mianowską, która wciąż jednak monitoruje sprawy wykopaliskowe.</w:t>
      </w:r>
    </w:p>
    <w:p w14:paraId="4C5B940D" w14:textId="14ACAE3F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Prodziekan nawiązała do tegorocznej wizytacji P</w:t>
      </w:r>
      <w:r w:rsidR="00427600">
        <w:rPr>
          <w:rFonts w:ascii="Cambria" w:hAnsi="Cambria" w:cs="Arial"/>
        </w:rPr>
        <w:t xml:space="preserve">olskiej </w:t>
      </w:r>
      <w:r>
        <w:rPr>
          <w:rFonts w:ascii="Cambria" w:hAnsi="Cambria" w:cs="Arial"/>
        </w:rPr>
        <w:t>K</w:t>
      </w:r>
      <w:r w:rsidR="00427600">
        <w:rPr>
          <w:rFonts w:ascii="Cambria" w:hAnsi="Cambria" w:cs="Arial"/>
        </w:rPr>
        <w:t xml:space="preserve">omisji </w:t>
      </w:r>
      <w:r>
        <w:rPr>
          <w:rFonts w:ascii="Cambria" w:hAnsi="Cambria" w:cs="Arial"/>
        </w:rPr>
        <w:t>A</w:t>
      </w:r>
      <w:r w:rsidR="00427600">
        <w:rPr>
          <w:rFonts w:ascii="Cambria" w:hAnsi="Cambria" w:cs="Arial"/>
        </w:rPr>
        <w:t>kredytacyjnej</w:t>
      </w:r>
      <w:r>
        <w:rPr>
          <w:rFonts w:ascii="Cambria" w:hAnsi="Cambria" w:cs="Arial"/>
        </w:rPr>
        <w:t xml:space="preserve"> </w:t>
      </w:r>
      <w:r w:rsidR="00427600">
        <w:rPr>
          <w:rFonts w:ascii="Cambria" w:hAnsi="Cambria" w:cs="Arial"/>
        </w:rPr>
        <w:t xml:space="preserve">(PAKA) </w:t>
      </w:r>
      <w:r>
        <w:rPr>
          <w:rFonts w:ascii="Cambria" w:hAnsi="Cambria" w:cs="Arial"/>
        </w:rPr>
        <w:t>na WA</w:t>
      </w:r>
      <w:r w:rsidR="0042760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UW i przekazała, że raport wydany pod koniec maja był pozytywny. Istnieje </w:t>
      </w:r>
      <w:r w:rsidR="00427600">
        <w:rPr>
          <w:rFonts w:ascii="Cambria" w:hAnsi="Cambria" w:cs="Arial"/>
        </w:rPr>
        <w:t>nawet</w:t>
      </w:r>
      <w:r>
        <w:rPr>
          <w:rFonts w:ascii="Cambria" w:hAnsi="Cambria" w:cs="Arial"/>
        </w:rPr>
        <w:t xml:space="preserve"> możliwość, że Wydziałowi w kryterium II zostanie przyznany certyfikat doskonałości. PAKA wydała również zalecenia dla Wydziału, dotyczące m.in. współpracy z partnerami społeczno-gospodarczymi, w związku z czym powołano Radę Interesariuszy jako radę doradczą w kwestii kształcenia studentów.</w:t>
      </w:r>
    </w:p>
    <w:p w14:paraId="704B9175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Trwają wciąż prace nad stworzeniem programu studiów magisterskich z archeologii podwodnej realizowanych z dwiema zagranicznymi jednostkami w ramach programu Erasmus </w:t>
      </w:r>
      <w:proofErr w:type="spellStart"/>
      <w:r>
        <w:rPr>
          <w:rFonts w:ascii="Cambria" w:hAnsi="Cambria" w:cs="Arial"/>
        </w:rPr>
        <w:t>Mundus</w:t>
      </w:r>
      <w:proofErr w:type="spellEnd"/>
      <w:r>
        <w:rPr>
          <w:rFonts w:ascii="Cambria" w:hAnsi="Cambria" w:cs="Arial"/>
        </w:rPr>
        <w:t xml:space="preserve"> Joint </w:t>
      </w:r>
      <w:proofErr w:type="spellStart"/>
      <w:r>
        <w:rPr>
          <w:rFonts w:ascii="Cambria" w:hAnsi="Cambria" w:cs="Arial"/>
        </w:rPr>
        <w:t>Masters</w:t>
      </w:r>
      <w:proofErr w:type="spellEnd"/>
      <w:r>
        <w:rPr>
          <w:rFonts w:ascii="Cambria" w:hAnsi="Cambria" w:cs="Arial"/>
        </w:rPr>
        <w:t>.</w:t>
      </w:r>
    </w:p>
    <w:p w14:paraId="1E18346F" w14:textId="42157685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Podobnie jak w </w:t>
      </w:r>
      <w:r w:rsidR="00993F03">
        <w:rPr>
          <w:rFonts w:ascii="Cambria" w:hAnsi="Cambria" w:cs="Arial"/>
        </w:rPr>
        <w:t>ubieg</w:t>
      </w:r>
      <w:r>
        <w:rPr>
          <w:rFonts w:ascii="Cambria" w:hAnsi="Cambria" w:cs="Arial"/>
        </w:rPr>
        <w:t>łym roku akademickim, przygotowana została oferta szkoły letniej dla studentów Beijing Union University. Nie zebrano jednak odpowiedniej liczby kandydatów, więc kurs ten nie zostanie uruchomiony.</w:t>
      </w:r>
    </w:p>
    <w:p w14:paraId="21A054C7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W marcu br. zakończyły się trzysemestralne studia podyplomowe z archeologii podwodnej, w których brało udział około 30 osób. Niebawem zakończy się także pierwszy </w:t>
      </w:r>
      <w:r>
        <w:rPr>
          <w:rFonts w:ascii="Cambria" w:hAnsi="Cambria" w:cs="Arial"/>
        </w:rPr>
        <w:lastRenderedPageBreak/>
        <w:t>rok studiów podyplomowych z archeologii wojny. W planach jest rozszerzenie oferty dydaktycznej studiów podyplomowych.</w:t>
      </w:r>
    </w:p>
    <w:p w14:paraId="1EE11097" w14:textId="67A69CBB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Zgodnie z regulaminem UW, korzystanie przez studentów z narzędzi AI wymaga zgody prowadzących dane zajęcia, a także promotora pracy dyplomowej. UW dysponuje już narzędziami do sprawdzania wykorzystania AI w pracy.</w:t>
      </w:r>
    </w:p>
    <w:p w14:paraId="3B463078" w14:textId="22FDDD86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>
        <w:rPr>
          <w:rFonts w:ascii="Cambria" w:hAnsi="Cambria" w:cs="Arial"/>
        </w:rPr>
        <w:t>Na zakończenie Prodziekan Jaskulska przypomniała, że wciąż można zgłaszać uwagi i sugestie do nowego regulaminu ćwiczeń terenowych i dyplomowania, a niebawem pojawi się informacja o akceptacji oferty zajęć na rok akad</w:t>
      </w:r>
      <w:r w:rsidR="00993F03">
        <w:rPr>
          <w:rFonts w:ascii="Cambria" w:hAnsi="Cambria" w:cs="Arial"/>
        </w:rPr>
        <w:t>emicki</w:t>
      </w:r>
      <w:r>
        <w:rPr>
          <w:rFonts w:ascii="Cambria" w:hAnsi="Cambria" w:cs="Arial"/>
        </w:rPr>
        <w:t xml:space="preserve"> 2026</w:t>
      </w:r>
      <w:r w:rsidR="00993F03">
        <w:rPr>
          <w:rFonts w:ascii="Cambria" w:hAnsi="Cambria" w:cs="Arial"/>
        </w:rPr>
        <w:t>–</w:t>
      </w:r>
      <w:r>
        <w:rPr>
          <w:rFonts w:ascii="Cambria" w:hAnsi="Cambria" w:cs="Arial"/>
        </w:rPr>
        <w:t>2027.</w:t>
      </w:r>
    </w:p>
    <w:p w14:paraId="0EBE4D9A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Cs/>
        </w:rPr>
      </w:pPr>
    </w:p>
    <w:p w14:paraId="35B3D6E7" w14:textId="77777777" w:rsidR="006223C2" w:rsidRPr="009909B0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3D4AFB">
        <w:rPr>
          <w:rFonts w:ascii="Cambria" w:hAnsi="Cambria" w:cs="Arial"/>
          <w:b/>
        </w:rPr>
        <w:t>PKT V. OPINIA W SPRAWIE SPRAWOZDANIA DZIEKANA Z DZIAŁALNOŚCI WYDZIAŁU ARCHEOLOGII ZA 202</w:t>
      </w:r>
      <w:r>
        <w:rPr>
          <w:rFonts w:ascii="Cambria" w:hAnsi="Cambria" w:cs="Arial"/>
          <w:b/>
        </w:rPr>
        <w:t>5</w:t>
      </w:r>
      <w:r w:rsidRPr="003D4AFB">
        <w:rPr>
          <w:rFonts w:ascii="Cambria" w:hAnsi="Cambria" w:cs="Arial"/>
          <w:b/>
        </w:rPr>
        <w:t xml:space="preserve"> R.</w:t>
      </w:r>
    </w:p>
    <w:p w14:paraId="4F481A1C" w14:textId="78B00DE4" w:rsidR="006223C2" w:rsidRPr="005F132A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Cs/>
        </w:rPr>
      </w:pPr>
      <w:r>
        <w:rPr>
          <w:rFonts w:ascii="Cambria" w:hAnsi="Cambria" w:cs="Arial"/>
        </w:rPr>
        <w:t>Na czas prezentacji sprawozdania, zgodnie z regulaminem Rady Wydziału, obowiązki Dziekana przejął najstarszy obecny na sali członek Rady Wydziału Archeologii, tj. prof. dr hab. Adam Łukaszewicz. Dziekan dr hab. Bartosz Kontny, prof. ucz., P</w:t>
      </w:r>
      <w:r w:rsidRPr="005E358D">
        <w:rPr>
          <w:rFonts w:ascii="Cambria" w:hAnsi="Cambria" w:cs="Arial"/>
        </w:rPr>
        <w:t>rodziekan</w:t>
      </w:r>
      <w:r w:rsidRPr="00CE3CCD">
        <w:t xml:space="preserve"> </w:t>
      </w:r>
      <w:r w:rsidRPr="00CE3CCD">
        <w:rPr>
          <w:rFonts w:ascii="Cambria" w:hAnsi="Cambria" w:cs="Arial"/>
        </w:rPr>
        <w:t>ds.</w:t>
      </w:r>
      <w:r>
        <w:rPr>
          <w:rFonts w:ascii="Cambria" w:hAnsi="Cambria" w:cs="Arial"/>
        </w:rPr>
        <w:t xml:space="preserve"> </w:t>
      </w:r>
      <w:r w:rsidRPr="003A4800">
        <w:rPr>
          <w:rFonts w:ascii="Cambria" w:hAnsi="Cambria" w:cs="Arial"/>
        </w:rPr>
        <w:t>badań i rozwoju, dr hab. Arkadiusz</w:t>
      </w:r>
      <w:r>
        <w:rPr>
          <w:rFonts w:ascii="Cambria" w:hAnsi="Cambria" w:cs="Arial"/>
        </w:rPr>
        <w:t xml:space="preserve"> Sołtysiak, prof. ucz.</w:t>
      </w:r>
      <w:r w:rsidRPr="005E358D">
        <w:rPr>
          <w:rFonts w:ascii="Cambria" w:hAnsi="Cambria" w:cs="Arial"/>
        </w:rPr>
        <w:t>,</w:t>
      </w:r>
      <w:r>
        <w:rPr>
          <w:rFonts w:ascii="Cambria" w:hAnsi="Cambria" w:cs="Arial"/>
        </w:rPr>
        <w:t xml:space="preserve"> oraz </w:t>
      </w:r>
      <w:r w:rsidRPr="005E358D">
        <w:rPr>
          <w:rFonts w:ascii="Cambria" w:hAnsi="Cambria" w:cs="Arial"/>
        </w:rPr>
        <w:t>Prodziekan</w:t>
      </w:r>
      <w:r w:rsidRPr="00CE3CCD">
        <w:t xml:space="preserve"> </w:t>
      </w:r>
      <w:r w:rsidRPr="00CE3CCD">
        <w:rPr>
          <w:rFonts w:ascii="Cambria" w:hAnsi="Cambria" w:cs="Arial"/>
        </w:rPr>
        <w:t xml:space="preserve">ds. </w:t>
      </w:r>
      <w:r>
        <w:rPr>
          <w:rFonts w:ascii="Cambria" w:hAnsi="Cambria" w:cs="Arial"/>
        </w:rPr>
        <w:t>f</w:t>
      </w:r>
      <w:r w:rsidRPr="00CE3CCD">
        <w:rPr>
          <w:rFonts w:ascii="Cambria" w:hAnsi="Cambria" w:cs="Arial"/>
        </w:rPr>
        <w:t>inansowych</w:t>
      </w:r>
      <w:r w:rsidRPr="005E358D">
        <w:rPr>
          <w:rFonts w:ascii="Cambria" w:hAnsi="Cambria" w:cs="Arial"/>
        </w:rPr>
        <w:t>, dr Michał Starski</w:t>
      </w:r>
      <w:r>
        <w:rPr>
          <w:rFonts w:ascii="Cambria" w:hAnsi="Cambria" w:cs="Arial"/>
        </w:rPr>
        <w:t xml:space="preserve">, przedstawili Radzie Wydziału </w:t>
      </w:r>
      <w:r w:rsidRPr="00CA7785">
        <w:rPr>
          <w:rFonts w:ascii="Cambria" w:hAnsi="Cambria" w:cs="Arial"/>
        </w:rPr>
        <w:t>sprawozdani</w:t>
      </w:r>
      <w:r>
        <w:rPr>
          <w:rFonts w:ascii="Cambria" w:hAnsi="Cambria" w:cs="Arial"/>
        </w:rPr>
        <w:t>e</w:t>
      </w:r>
      <w:r w:rsidRPr="00CA7785">
        <w:rPr>
          <w:rFonts w:ascii="Cambria" w:hAnsi="Cambria" w:cs="Arial"/>
        </w:rPr>
        <w:t xml:space="preserve"> z działalności </w:t>
      </w:r>
      <w:r>
        <w:rPr>
          <w:rFonts w:ascii="Cambria" w:hAnsi="Cambria" w:cs="Arial"/>
        </w:rPr>
        <w:t>W</w:t>
      </w:r>
      <w:r w:rsidRPr="00CA7785">
        <w:rPr>
          <w:rFonts w:ascii="Cambria" w:hAnsi="Cambria" w:cs="Arial"/>
        </w:rPr>
        <w:t xml:space="preserve">ydziału </w:t>
      </w:r>
      <w:r>
        <w:rPr>
          <w:rFonts w:ascii="Cambria" w:hAnsi="Cambria" w:cs="Arial"/>
        </w:rPr>
        <w:t>A</w:t>
      </w:r>
      <w:r w:rsidRPr="00CA7785">
        <w:rPr>
          <w:rFonts w:ascii="Cambria" w:hAnsi="Cambria" w:cs="Arial"/>
        </w:rPr>
        <w:t>rcheologii za 202</w:t>
      </w:r>
      <w:r>
        <w:rPr>
          <w:rFonts w:ascii="Cambria" w:hAnsi="Cambria" w:cs="Arial"/>
        </w:rPr>
        <w:t>5</w:t>
      </w:r>
      <w:r w:rsidRPr="00CA7785">
        <w:rPr>
          <w:rFonts w:ascii="Cambria" w:hAnsi="Cambria" w:cs="Arial"/>
        </w:rPr>
        <w:t xml:space="preserve"> r.</w:t>
      </w:r>
      <w:r>
        <w:rPr>
          <w:rFonts w:ascii="Cambria" w:hAnsi="Cambria" w:cs="Arial"/>
        </w:rPr>
        <w:t xml:space="preserve"> Następnie głos zabrał dr hab. </w:t>
      </w:r>
      <w:proofErr w:type="spellStart"/>
      <w:r>
        <w:rPr>
          <w:rFonts w:ascii="Cambria" w:hAnsi="Cambria" w:cs="Arial"/>
          <w:bCs/>
        </w:rPr>
        <w:t>Kyrylo</w:t>
      </w:r>
      <w:proofErr w:type="spellEnd"/>
      <w:r>
        <w:rPr>
          <w:rFonts w:ascii="Cambria" w:hAnsi="Cambria" w:cs="Arial"/>
          <w:bCs/>
        </w:rPr>
        <w:t xml:space="preserve"> </w:t>
      </w:r>
      <w:proofErr w:type="spellStart"/>
      <w:r>
        <w:rPr>
          <w:rFonts w:ascii="Cambria" w:hAnsi="Cambria" w:cs="Arial"/>
          <w:bCs/>
        </w:rPr>
        <w:t>Myzgin</w:t>
      </w:r>
      <w:proofErr w:type="spellEnd"/>
      <w:r>
        <w:rPr>
          <w:rFonts w:ascii="Cambria" w:hAnsi="Cambria" w:cs="Arial"/>
          <w:bCs/>
        </w:rPr>
        <w:t xml:space="preserve">, który przedstawił oficjalne stanowisko Wydziałowej Komisji Finansowo-Budżetowej. Komisja  zaopiniowała pozytywnie sprawozdanie finansowe za 2025 rok, a także przedstawiła rekomendacje, dotyczące m.in. usprawnienia procedur administracyjno-finansowych. Głos zabrała także </w:t>
      </w:r>
      <w:r>
        <w:rPr>
          <w:rFonts w:ascii="Cambria" w:hAnsi="Cambria" w:cs="Arial"/>
        </w:rPr>
        <w:t>Prodziekan ds. Studenckich, dr Elżbieta Jaskulska, która</w:t>
      </w:r>
      <w:r>
        <w:rPr>
          <w:rFonts w:ascii="Cambria" w:hAnsi="Cambria" w:cs="Arial"/>
          <w:bCs/>
        </w:rPr>
        <w:t xml:space="preserve"> przedstawiła </w:t>
      </w:r>
      <w:r w:rsidRPr="004F5B94">
        <w:rPr>
          <w:rFonts w:ascii="Cambria" w:hAnsi="Cambria" w:cs="Arial"/>
          <w:bCs/>
        </w:rPr>
        <w:t>część raportu z działalności WA</w:t>
      </w:r>
      <w:r w:rsidR="00993F03">
        <w:rPr>
          <w:rFonts w:ascii="Cambria" w:hAnsi="Cambria" w:cs="Arial"/>
          <w:bCs/>
        </w:rPr>
        <w:t xml:space="preserve"> </w:t>
      </w:r>
      <w:r w:rsidRPr="004F5B94">
        <w:rPr>
          <w:rFonts w:ascii="Cambria" w:hAnsi="Cambria" w:cs="Arial"/>
          <w:bCs/>
        </w:rPr>
        <w:t>UW dotyczącą</w:t>
      </w:r>
      <w:r w:rsidR="00993F03">
        <w:rPr>
          <w:rFonts w:ascii="Cambria" w:hAnsi="Cambria" w:cs="Arial"/>
          <w:bCs/>
        </w:rPr>
        <w:t xml:space="preserve"> kwestii dydaktyki, w tym prac </w:t>
      </w:r>
      <w:r w:rsidRPr="004F5B94">
        <w:rPr>
          <w:rFonts w:ascii="Cambria" w:hAnsi="Cambria" w:cs="Arial"/>
          <w:bCs/>
        </w:rPr>
        <w:t xml:space="preserve">Rady Dydaktycznej. </w:t>
      </w:r>
      <w:r w:rsidR="00993F03">
        <w:rPr>
          <w:rFonts w:ascii="Cambria" w:hAnsi="Cambria" w:cs="Arial"/>
          <w:bCs/>
        </w:rPr>
        <w:t>Po opuszczeniu przez zespół dziekański sali obrad,</w:t>
      </w:r>
      <w:r w:rsidRPr="004F5B94">
        <w:rPr>
          <w:rFonts w:ascii="Cambria" w:hAnsi="Cambria" w:cs="Arial"/>
        </w:rPr>
        <w:t xml:space="preserve"> prof. dr hab. Łukaszewicz zarządził głosowanie w sprawie wyrażenia opinii na</w:t>
      </w:r>
      <w:r w:rsidRPr="006979A6">
        <w:rPr>
          <w:rFonts w:ascii="Cambria" w:hAnsi="Cambria" w:cs="Arial"/>
        </w:rPr>
        <w:t xml:space="preserve"> temat </w:t>
      </w:r>
      <w:r w:rsidRPr="00CA7785">
        <w:rPr>
          <w:rFonts w:ascii="Cambria" w:hAnsi="Cambria" w:cs="Arial"/>
        </w:rPr>
        <w:t xml:space="preserve">sprawozdania </w:t>
      </w:r>
      <w:r>
        <w:rPr>
          <w:rFonts w:ascii="Cambria" w:hAnsi="Cambria" w:cs="Arial"/>
        </w:rPr>
        <w:t>D</w:t>
      </w:r>
      <w:r w:rsidRPr="00CA7785">
        <w:rPr>
          <w:rFonts w:ascii="Cambria" w:hAnsi="Cambria" w:cs="Arial"/>
        </w:rPr>
        <w:t xml:space="preserve">ziekana z działalności </w:t>
      </w:r>
      <w:r>
        <w:rPr>
          <w:rFonts w:ascii="Cambria" w:hAnsi="Cambria" w:cs="Arial"/>
        </w:rPr>
        <w:t>W</w:t>
      </w:r>
      <w:r w:rsidRPr="00CA7785">
        <w:rPr>
          <w:rFonts w:ascii="Cambria" w:hAnsi="Cambria" w:cs="Arial"/>
        </w:rPr>
        <w:t xml:space="preserve">ydziału </w:t>
      </w:r>
      <w:r>
        <w:rPr>
          <w:rFonts w:ascii="Cambria" w:hAnsi="Cambria" w:cs="Arial"/>
        </w:rPr>
        <w:t>A</w:t>
      </w:r>
      <w:r w:rsidRPr="00CA7785">
        <w:rPr>
          <w:rFonts w:ascii="Cambria" w:hAnsi="Cambria" w:cs="Arial"/>
        </w:rPr>
        <w:t>rcheologii za 202</w:t>
      </w:r>
      <w:r>
        <w:rPr>
          <w:rFonts w:ascii="Cambria" w:hAnsi="Cambria" w:cs="Arial"/>
        </w:rPr>
        <w:t>5</w:t>
      </w:r>
      <w:r w:rsidRPr="00CA7785">
        <w:rPr>
          <w:rFonts w:ascii="Cambria" w:hAnsi="Cambria" w:cs="Arial"/>
        </w:rPr>
        <w:t xml:space="preserve"> r.</w:t>
      </w:r>
      <w:r>
        <w:rPr>
          <w:rFonts w:ascii="Cambria" w:hAnsi="Cambria" w:cs="Arial"/>
        </w:rPr>
        <w:t xml:space="preserve"> </w:t>
      </w:r>
      <w:r w:rsidRPr="002214A0">
        <w:rPr>
          <w:rFonts w:ascii="Cambria" w:hAnsi="Cambria" w:cs="Arial"/>
        </w:rPr>
        <w:t>Wzięł</w:t>
      </w:r>
      <w:r>
        <w:rPr>
          <w:rFonts w:ascii="Cambria" w:hAnsi="Cambria" w:cs="Arial"/>
        </w:rPr>
        <w:t>o</w:t>
      </w:r>
      <w:r w:rsidRPr="002214A0">
        <w:rPr>
          <w:rFonts w:ascii="Cambria" w:hAnsi="Cambria" w:cs="Arial"/>
        </w:rPr>
        <w:t xml:space="preserve"> w nim udział 3</w:t>
      </w:r>
      <w:r>
        <w:rPr>
          <w:rFonts w:ascii="Cambria" w:hAnsi="Cambria" w:cs="Arial"/>
        </w:rPr>
        <w:t>1</w:t>
      </w:r>
      <w:r w:rsidRPr="002214A0">
        <w:rPr>
          <w:rFonts w:ascii="Cambria" w:hAnsi="Cambria" w:cs="Arial"/>
        </w:rPr>
        <w:t xml:space="preserve"> os</w:t>
      </w:r>
      <w:r>
        <w:rPr>
          <w:rFonts w:ascii="Cambria" w:hAnsi="Cambria" w:cs="Arial"/>
        </w:rPr>
        <w:t xml:space="preserve">ób, </w:t>
      </w:r>
      <w:r w:rsidRPr="00CE68BD">
        <w:rPr>
          <w:rFonts w:ascii="Cambria" w:hAnsi="Cambria" w:cs="Arial"/>
        </w:rPr>
        <w:t>z czego 30 zagłosowało za, a 1 osoba wstrzymała się od głosu</w:t>
      </w:r>
      <w:r w:rsidRPr="002214A0">
        <w:rPr>
          <w:rFonts w:ascii="Cambria" w:hAnsi="Cambria" w:cs="Arial"/>
        </w:rPr>
        <w:t>.</w:t>
      </w:r>
    </w:p>
    <w:p w14:paraId="1C1E74DF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 w:rsidRPr="00626760">
        <w:rPr>
          <w:rFonts w:ascii="Cambria" w:hAnsi="Cambria" w:cs="Arial"/>
          <w:bCs/>
        </w:rPr>
        <w:t xml:space="preserve">Tym samym Rada przyjęła </w:t>
      </w:r>
      <w:r>
        <w:rPr>
          <w:rFonts w:ascii="Cambria" w:hAnsi="Cambria" w:cs="Arial"/>
          <w:bCs/>
        </w:rPr>
        <w:t>sprawozdanie</w:t>
      </w:r>
      <w:r w:rsidRPr="00626760">
        <w:rPr>
          <w:rFonts w:ascii="Cambria" w:hAnsi="Cambria" w:cs="Arial"/>
          <w:bCs/>
        </w:rPr>
        <w:t>.</w:t>
      </w:r>
    </w:p>
    <w:p w14:paraId="57765A8A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727C3D91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D33FCB">
        <w:rPr>
          <w:rFonts w:ascii="Cambria" w:hAnsi="Cambria" w:cs="Arial"/>
          <w:b/>
        </w:rPr>
        <w:t>PKT VI. OPINIA W SPRAWIE SPRAWOZDANIA DYREKTOR ADMINISTRACYJNEJ ZA 202</w:t>
      </w:r>
      <w:r>
        <w:rPr>
          <w:rFonts w:ascii="Cambria" w:hAnsi="Cambria" w:cs="Arial"/>
          <w:b/>
        </w:rPr>
        <w:t>5</w:t>
      </w:r>
      <w:r w:rsidRPr="00D33FCB">
        <w:rPr>
          <w:rFonts w:ascii="Cambria" w:hAnsi="Cambria" w:cs="Arial"/>
          <w:b/>
        </w:rPr>
        <w:t xml:space="preserve"> R.</w:t>
      </w:r>
    </w:p>
    <w:p w14:paraId="2352D0EC" w14:textId="10239F7A" w:rsidR="006223C2" w:rsidRDefault="00993F03" w:rsidP="006223C2">
      <w:pPr>
        <w:suppressAutoHyphens w:val="0"/>
        <w:spacing w:line="360" w:lineRule="auto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Dziekan przejął przewodniczenie obradom. </w:t>
      </w:r>
      <w:r w:rsidR="006223C2" w:rsidRPr="00AD0958">
        <w:rPr>
          <w:rFonts w:ascii="Cambria" w:hAnsi="Cambria" w:cs="Arial"/>
          <w:bCs/>
        </w:rPr>
        <w:t xml:space="preserve">Sprawozdanie Dyrektor administracyjnej Wydziału Archeologii, </w:t>
      </w:r>
      <w:r>
        <w:rPr>
          <w:rFonts w:ascii="Cambria" w:hAnsi="Cambria" w:cs="Arial"/>
          <w:bCs/>
        </w:rPr>
        <w:t>uwzględniające</w:t>
      </w:r>
      <w:r w:rsidR="006223C2" w:rsidRPr="00AD0958">
        <w:rPr>
          <w:rFonts w:ascii="Cambria" w:hAnsi="Cambria" w:cs="Arial"/>
          <w:bCs/>
        </w:rPr>
        <w:t xml:space="preserve"> działalnoś</w:t>
      </w:r>
      <w:r>
        <w:rPr>
          <w:rFonts w:ascii="Cambria" w:hAnsi="Cambria" w:cs="Arial"/>
          <w:bCs/>
        </w:rPr>
        <w:t>ć</w:t>
      </w:r>
      <w:r w:rsidR="006223C2" w:rsidRPr="00AD0958">
        <w:rPr>
          <w:rFonts w:ascii="Cambria" w:hAnsi="Cambria" w:cs="Arial"/>
          <w:bCs/>
        </w:rPr>
        <w:t xml:space="preserve"> Wicedyrektora administracyjnego </w:t>
      </w:r>
      <w:r w:rsidR="006223C2" w:rsidRPr="00AD0958">
        <w:rPr>
          <w:rFonts w:ascii="Cambria" w:hAnsi="Cambria" w:cs="Arial"/>
          <w:bCs/>
        </w:rPr>
        <w:lastRenderedPageBreak/>
        <w:t>mgr. Zbigniewa Stasiaka oraz specjalisty</w:t>
      </w:r>
      <w:r>
        <w:rPr>
          <w:rFonts w:ascii="Cambria" w:hAnsi="Cambria" w:cs="Arial"/>
          <w:bCs/>
        </w:rPr>
        <w:t xml:space="preserve"> ds. IT</w:t>
      </w:r>
      <w:r w:rsidR="006223C2" w:rsidRPr="00AD0958">
        <w:rPr>
          <w:rFonts w:ascii="Cambria" w:hAnsi="Cambria" w:cs="Arial"/>
          <w:bCs/>
        </w:rPr>
        <w:t xml:space="preserve"> mgr. Ireneusza Nazaruka przedstawiła mgr Magdalena Nowakowska, Dyrektor administracyjna WA</w:t>
      </w:r>
      <w:r>
        <w:rPr>
          <w:rFonts w:ascii="Cambria" w:hAnsi="Cambria" w:cs="Arial"/>
          <w:bCs/>
        </w:rPr>
        <w:t xml:space="preserve"> </w:t>
      </w:r>
      <w:r w:rsidR="006223C2" w:rsidRPr="00AD0958">
        <w:rPr>
          <w:rFonts w:ascii="Cambria" w:hAnsi="Cambria" w:cs="Arial"/>
          <w:bCs/>
        </w:rPr>
        <w:t>UW.</w:t>
      </w:r>
    </w:p>
    <w:p w14:paraId="3B25C148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Głos zabrała prof. dr hab. Barbara Kaim, która podziękowała Dyrektor </w:t>
      </w:r>
      <w:r w:rsidRPr="00AD0958">
        <w:rPr>
          <w:rFonts w:ascii="Cambria" w:hAnsi="Cambria" w:cs="Arial"/>
          <w:bCs/>
        </w:rPr>
        <w:t>Nowakowsk</w:t>
      </w:r>
      <w:r>
        <w:rPr>
          <w:rFonts w:ascii="Cambria" w:hAnsi="Cambria" w:cs="Arial"/>
          <w:bCs/>
        </w:rPr>
        <w:t>iej za organizację bezpłatnych szczepień.</w:t>
      </w:r>
      <w:r w:rsidRPr="00AD0958">
        <w:rPr>
          <w:rFonts w:ascii="Cambria" w:hAnsi="Cambria" w:cs="Arial"/>
          <w:bCs/>
        </w:rPr>
        <w:t xml:space="preserve"> </w:t>
      </w:r>
      <w:r>
        <w:rPr>
          <w:rFonts w:ascii="Cambria" w:hAnsi="Cambria" w:cs="Arial"/>
          <w:bCs/>
        </w:rPr>
        <w:t>Mgr Dudzińska przekazała podziękowania mgr. Irkowi Nazarukowi za obsługę działu IT, natomiast mgr Nazaruk podziękował mgr. Stasiakowi za współpracę przy modernizacji serwerowni.</w:t>
      </w:r>
    </w:p>
    <w:p w14:paraId="3274AEF0" w14:textId="7D2BDDA6" w:rsidR="006223C2" w:rsidRPr="00AD0958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>
        <w:rPr>
          <w:rFonts w:ascii="Cambria" w:hAnsi="Cambria" w:cs="Arial"/>
        </w:rPr>
        <w:t xml:space="preserve">Następnie </w:t>
      </w:r>
      <w:r w:rsidRPr="00AD0958">
        <w:rPr>
          <w:rFonts w:ascii="Cambria" w:hAnsi="Cambria" w:cs="Arial"/>
        </w:rPr>
        <w:t xml:space="preserve">Dziekan </w:t>
      </w:r>
      <w:r w:rsidRPr="00626760">
        <w:rPr>
          <w:rFonts w:ascii="Cambria" w:hAnsi="Cambria" w:cs="Arial"/>
        </w:rPr>
        <w:t xml:space="preserve">zarządził głosowanie </w:t>
      </w:r>
      <w:r w:rsidRPr="006979A6">
        <w:rPr>
          <w:rFonts w:ascii="Cambria" w:hAnsi="Cambria" w:cs="Arial"/>
        </w:rPr>
        <w:t xml:space="preserve">w sprawie wyrażenia opinii na temat </w:t>
      </w:r>
      <w:r w:rsidRPr="00CA7785">
        <w:rPr>
          <w:rFonts w:ascii="Cambria" w:hAnsi="Cambria" w:cs="Arial"/>
        </w:rPr>
        <w:t xml:space="preserve">sprawozdania </w:t>
      </w:r>
      <w:r w:rsidRPr="003F14AF">
        <w:rPr>
          <w:rFonts w:ascii="Cambria" w:hAnsi="Cambria" w:cs="Arial"/>
        </w:rPr>
        <w:t xml:space="preserve">Dyrektor </w:t>
      </w:r>
      <w:r w:rsidRPr="004F5B94">
        <w:rPr>
          <w:rFonts w:ascii="Cambria" w:hAnsi="Cambria" w:cs="Arial"/>
        </w:rPr>
        <w:t>administracyjnej za 2025 r. Wzięły w nim udział 32 osoby, z czego 30 zagłosowało za, 1 osoba wstrzymała się od głosu, zaś 1 osoba nie zaznaczyła żadnej odpowiedzi.</w:t>
      </w:r>
    </w:p>
    <w:p w14:paraId="4168077A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 w:rsidRPr="00626760">
        <w:rPr>
          <w:rFonts w:ascii="Cambria" w:hAnsi="Cambria" w:cs="Arial"/>
          <w:bCs/>
        </w:rPr>
        <w:t xml:space="preserve">Tym samym Rada przyjęła </w:t>
      </w:r>
      <w:r>
        <w:rPr>
          <w:rFonts w:ascii="Cambria" w:hAnsi="Cambria" w:cs="Arial"/>
          <w:bCs/>
        </w:rPr>
        <w:t>sprawozdanie</w:t>
      </w:r>
      <w:r w:rsidRPr="00626760">
        <w:rPr>
          <w:rFonts w:ascii="Cambria" w:hAnsi="Cambria" w:cs="Arial"/>
          <w:bCs/>
        </w:rPr>
        <w:t>.</w:t>
      </w:r>
    </w:p>
    <w:p w14:paraId="4EF3A870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7491B7B6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301F94">
        <w:rPr>
          <w:rFonts w:ascii="Cambria" w:hAnsi="Cambria" w:cs="Arial"/>
          <w:b/>
        </w:rPr>
        <w:t>PKT VII. ROZPATRZENIE SPRAWOZDANIA KIEROWNIK BIBLIOTEKI WYDZIAŁU ARCHEOLOGII I KUSTOSZ BIBLIOTEKI PAPIROLOGII, PRAWA RZYMSKIEGO I ANTYCZNEGO IM. TAUBENSCHLAGA Z DZIAŁALNOŚCI BIBLIOTEK W 202</w:t>
      </w:r>
      <w:r>
        <w:rPr>
          <w:rFonts w:ascii="Cambria" w:hAnsi="Cambria" w:cs="Arial"/>
          <w:b/>
        </w:rPr>
        <w:t>5</w:t>
      </w:r>
      <w:r w:rsidRPr="00301F94">
        <w:rPr>
          <w:rFonts w:ascii="Cambria" w:hAnsi="Cambria" w:cs="Arial"/>
          <w:b/>
        </w:rPr>
        <w:t xml:space="preserve"> R.</w:t>
      </w:r>
    </w:p>
    <w:p w14:paraId="1541B7F5" w14:textId="77777777" w:rsidR="006223C2" w:rsidRPr="003E399C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Cs/>
        </w:rPr>
      </w:pPr>
      <w:r w:rsidRPr="00D70961">
        <w:rPr>
          <w:rFonts w:ascii="Cambria" w:hAnsi="Cambria" w:cs="Arial"/>
        </w:rPr>
        <w:t>Dziekan</w:t>
      </w:r>
      <w:r>
        <w:rPr>
          <w:rFonts w:ascii="Cambria" w:hAnsi="Cambria" w:cs="Arial"/>
        </w:rPr>
        <w:t xml:space="preserve"> Kontny</w:t>
      </w:r>
      <w:r w:rsidRPr="00D70961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pokrótce streścił sprawozdanie </w:t>
      </w:r>
      <w:r w:rsidRPr="008A4532">
        <w:t>Kierownik Biblioteki Wydziału Archeologii</w:t>
      </w:r>
      <w:r>
        <w:t xml:space="preserve"> </w:t>
      </w:r>
      <w:r>
        <w:rPr>
          <w:rFonts w:ascii="Cambria" w:hAnsi="Cambria" w:cs="Arial"/>
        </w:rPr>
        <w:t xml:space="preserve">i </w:t>
      </w:r>
      <w:r w:rsidRPr="00E03E83">
        <w:rPr>
          <w:rFonts w:ascii="Cambria" w:hAnsi="Cambria" w:cs="Arial"/>
        </w:rPr>
        <w:t xml:space="preserve">Kustosz Biblioteki Papirologii, Prawa Rzymskiego i Antycznego im. </w:t>
      </w:r>
      <w:proofErr w:type="spellStart"/>
      <w:r w:rsidRPr="00E03E83">
        <w:rPr>
          <w:rFonts w:ascii="Cambria" w:hAnsi="Cambria" w:cs="Arial"/>
        </w:rPr>
        <w:t>Taubenschlaga</w:t>
      </w:r>
      <w:proofErr w:type="spellEnd"/>
      <w:r w:rsidRPr="00B07C85">
        <w:rPr>
          <w:rFonts w:ascii="Cambria" w:hAnsi="Cambria" w:cs="Arial"/>
        </w:rPr>
        <w:t xml:space="preserve"> </w:t>
      </w:r>
      <w:r w:rsidRPr="00CA7785">
        <w:rPr>
          <w:rFonts w:ascii="Cambria" w:hAnsi="Cambria" w:cs="Arial"/>
        </w:rPr>
        <w:t>za 202</w:t>
      </w:r>
      <w:r>
        <w:rPr>
          <w:rFonts w:ascii="Cambria" w:hAnsi="Cambria" w:cs="Arial"/>
        </w:rPr>
        <w:t>5</w:t>
      </w:r>
      <w:r w:rsidRPr="00CA7785">
        <w:rPr>
          <w:rFonts w:ascii="Cambria" w:hAnsi="Cambria" w:cs="Arial"/>
        </w:rPr>
        <w:t xml:space="preserve"> r.</w:t>
      </w:r>
      <w:r>
        <w:rPr>
          <w:rFonts w:ascii="Cambria" w:hAnsi="Cambria" w:cs="Arial"/>
          <w:bCs/>
        </w:rPr>
        <w:t xml:space="preserve"> </w:t>
      </w:r>
      <w:r w:rsidRPr="00D70961">
        <w:rPr>
          <w:rFonts w:ascii="Cambria" w:hAnsi="Cambria" w:cs="Arial"/>
        </w:rPr>
        <w:t>Następnie Dziekan</w:t>
      </w:r>
      <w:r>
        <w:rPr>
          <w:rFonts w:ascii="Cambria" w:hAnsi="Cambria" w:cs="Arial"/>
        </w:rPr>
        <w:t xml:space="preserve"> </w:t>
      </w:r>
      <w:r w:rsidRPr="00D70961">
        <w:rPr>
          <w:rFonts w:ascii="Cambria" w:hAnsi="Cambria" w:cs="Arial"/>
        </w:rPr>
        <w:t>zarządził głosowanie w sprawie wyrażenia opinii na temat</w:t>
      </w:r>
      <w:r>
        <w:rPr>
          <w:rFonts w:ascii="Cambria" w:hAnsi="Cambria" w:cs="Arial"/>
        </w:rPr>
        <w:t xml:space="preserve"> tego</w:t>
      </w:r>
      <w:r w:rsidRPr="006979A6">
        <w:rPr>
          <w:rFonts w:ascii="Cambria" w:hAnsi="Cambria" w:cs="Arial"/>
        </w:rPr>
        <w:t xml:space="preserve"> </w:t>
      </w:r>
      <w:r w:rsidRPr="00CA7785">
        <w:rPr>
          <w:rFonts w:ascii="Cambria" w:hAnsi="Cambria" w:cs="Arial"/>
        </w:rPr>
        <w:t>sprawozdania</w:t>
      </w:r>
      <w:r>
        <w:rPr>
          <w:rFonts w:ascii="Cambria" w:hAnsi="Cambria" w:cs="Arial"/>
        </w:rPr>
        <w:t>.</w:t>
      </w:r>
      <w:r w:rsidRPr="00CA7785">
        <w:rPr>
          <w:rFonts w:ascii="Cambria" w:hAnsi="Cambria" w:cs="Arial"/>
        </w:rPr>
        <w:t xml:space="preserve"> </w:t>
      </w:r>
      <w:r w:rsidRPr="002214A0">
        <w:rPr>
          <w:rFonts w:ascii="Cambria" w:hAnsi="Cambria" w:cs="Arial"/>
        </w:rPr>
        <w:t>Wzięł</w:t>
      </w:r>
      <w:r>
        <w:rPr>
          <w:rFonts w:ascii="Cambria" w:hAnsi="Cambria" w:cs="Arial"/>
        </w:rPr>
        <w:t>y</w:t>
      </w:r>
      <w:r w:rsidRPr="002214A0">
        <w:rPr>
          <w:rFonts w:ascii="Cambria" w:hAnsi="Cambria" w:cs="Arial"/>
        </w:rPr>
        <w:t xml:space="preserve"> w </w:t>
      </w:r>
      <w:r w:rsidRPr="004F5B94">
        <w:rPr>
          <w:rFonts w:ascii="Cambria" w:hAnsi="Cambria" w:cs="Arial"/>
        </w:rPr>
        <w:t>nim udział 33 osoby, wszystkie zagłosowały za.</w:t>
      </w:r>
    </w:p>
    <w:p w14:paraId="153AE8C8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  <w:bCs/>
        </w:rPr>
      </w:pPr>
      <w:r w:rsidRPr="00626760">
        <w:rPr>
          <w:rFonts w:ascii="Cambria" w:hAnsi="Cambria" w:cs="Arial"/>
          <w:bCs/>
        </w:rPr>
        <w:t xml:space="preserve">Tym samym Rada przyjęła </w:t>
      </w:r>
      <w:r>
        <w:rPr>
          <w:rFonts w:ascii="Cambria" w:hAnsi="Cambria" w:cs="Arial"/>
          <w:bCs/>
        </w:rPr>
        <w:t>sprawozdanie.</w:t>
      </w:r>
    </w:p>
    <w:p w14:paraId="1000EBAB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0E5DBCA4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</w:rPr>
        <w:t>PKT VIII. OPINIA W SPRAWIE ZATRUDNIENIA DR. FRANCISZKA STĘPNIOWSKIEGO</w:t>
      </w:r>
      <w:r w:rsidRPr="00B83F87">
        <w:rPr>
          <w:rFonts w:ascii="Cambria" w:hAnsi="Cambria" w:cs="Arial"/>
          <w:b/>
        </w:rPr>
        <w:t xml:space="preserve"> NA STANOWISKU ADIUNKTA NA WYDZIALE ARCHEOLOGII (KATEDRA ARCHEOLOGII ORIENTU) W GRUPIE PRACOWNIKÓW DYDAKTYCZNYCH W WYMIARZE 1/4 ETATU, NA OKRES 12 MIESIĘCY, OD 30 WRZEŚNIA 2026 R.</w:t>
      </w:r>
    </w:p>
    <w:p w14:paraId="3D1A97ED" w14:textId="77777777" w:rsidR="006223C2" w:rsidRPr="00FE07C5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</w:rPr>
      </w:pPr>
      <w:r w:rsidRPr="00FE07C5">
        <w:rPr>
          <w:rFonts w:ascii="Cambria" w:hAnsi="Cambria" w:cs="Arial"/>
        </w:rPr>
        <w:t xml:space="preserve">Dziekan Kontny krótko przedstawił </w:t>
      </w:r>
      <w:r>
        <w:rPr>
          <w:rFonts w:ascii="Cambria" w:hAnsi="Cambria" w:cs="Arial"/>
        </w:rPr>
        <w:t>sprawę</w:t>
      </w:r>
      <w:r w:rsidRPr="00FE07C5">
        <w:rPr>
          <w:rFonts w:ascii="Cambria" w:hAnsi="Cambria" w:cs="Arial"/>
        </w:rPr>
        <w:t xml:space="preserve">, a następnie zarządził głosowanie wszystkich członków Rady Wydziału w </w:t>
      </w:r>
      <w:r>
        <w:rPr>
          <w:rFonts w:ascii="Cambria" w:hAnsi="Cambria" w:cs="Arial"/>
        </w:rPr>
        <w:t xml:space="preserve">sprawie </w:t>
      </w:r>
      <w:r w:rsidRPr="008E5253">
        <w:rPr>
          <w:rFonts w:ascii="Cambria" w:hAnsi="Cambria" w:cs="Arial"/>
        </w:rPr>
        <w:t xml:space="preserve">wyrażenia opinii </w:t>
      </w:r>
      <w:r>
        <w:rPr>
          <w:rFonts w:ascii="Cambria" w:hAnsi="Cambria" w:cs="Arial"/>
        </w:rPr>
        <w:t>w sprawie</w:t>
      </w:r>
      <w:r w:rsidRPr="008E5253">
        <w:rPr>
          <w:rFonts w:ascii="Cambria" w:hAnsi="Cambria" w:cs="Arial"/>
        </w:rPr>
        <w:t xml:space="preserve"> zatrudnienia dr. Franciszka Stępniowskiego</w:t>
      </w:r>
      <w:r>
        <w:rPr>
          <w:rFonts w:ascii="Cambria" w:hAnsi="Cambria" w:cs="Arial"/>
        </w:rPr>
        <w:t xml:space="preserve"> </w:t>
      </w:r>
      <w:r w:rsidRPr="00991A93">
        <w:rPr>
          <w:rFonts w:ascii="Cambria" w:hAnsi="Cambria" w:cs="Arial"/>
        </w:rPr>
        <w:t>na stanowisku adiunkta na Wydziale Archeologii (Katedra Archeologii Orientu) w grupie pracowników dydaktycznych w wymiarze 1/4 etatu, na okres 12 miesięcy, od 30 września 2026 r.</w:t>
      </w:r>
      <w:r w:rsidRPr="008E5253">
        <w:rPr>
          <w:rFonts w:ascii="Cambria" w:hAnsi="Cambria" w:cs="Arial"/>
        </w:rPr>
        <w:t xml:space="preserve"> W głosowaniu wzięły udział 33 osoby, z czego 30 zagłosowało za, 1 przeciw, a 2 wstrzymały się od głosu.</w:t>
      </w:r>
    </w:p>
    <w:p w14:paraId="4043295A" w14:textId="77777777" w:rsidR="006223C2" w:rsidRDefault="006223C2" w:rsidP="006223C2">
      <w:pPr>
        <w:tabs>
          <w:tab w:val="left" w:pos="4536"/>
        </w:tabs>
        <w:spacing w:line="360" w:lineRule="auto"/>
        <w:ind w:firstLine="709"/>
        <w:jc w:val="both"/>
        <w:rPr>
          <w:rFonts w:ascii="Cambria" w:hAnsi="Cambria" w:cs="Arial"/>
        </w:rPr>
      </w:pPr>
      <w:r w:rsidRPr="00FE07C5">
        <w:rPr>
          <w:rFonts w:ascii="Cambria" w:hAnsi="Cambria" w:cs="Arial"/>
        </w:rPr>
        <w:t>Tym samym Rada wyraziła opinię pozytywną.</w:t>
      </w:r>
    </w:p>
    <w:p w14:paraId="6B963BC2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7D7F680D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</w:rPr>
        <w:t>PKT IX. OPINIA W SPRAWIE ZATRUDNIENIA PROF. DR. HAB. ADAMA</w:t>
      </w:r>
      <w:r w:rsidRPr="00DD0E3F">
        <w:rPr>
          <w:rFonts w:ascii="Cambria" w:hAnsi="Cambria" w:cs="Arial"/>
          <w:b/>
        </w:rPr>
        <w:t xml:space="preserve"> ŁUKASZEWICZA NA STANOWISKU PROFESORA NA WYDZIALE ARCHEOLOGII (KATEDRA EPIGRAFIKI I PAPIROLOGII) W GRUPIE PRACOWNIKÓW BADAWCZO-DYDAKTYCZNYCH W WYMIARZE 1/4 ETATU, NA OKRES 24 MIESIĘCY, OD 1 PAŹDZIERNIKA 2026 R.</w:t>
      </w:r>
    </w:p>
    <w:p w14:paraId="1BC7AE31" w14:textId="4D75E81E" w:rsidR="006223C2" w:rsidRPr="00F83B0F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</w:rPr>
      </w:pPr>
      <w:r w:rsidRPr="002D0C67">
        <w:rPr>
          <w:rFonts w:ascii="Cambria" w:hAnsi="Cambria" w:cs="Arial"/>
        </w:rPr>
        <w:t xml:space="preserve">Dziekan krótko </w:t>
      </w:r>
      <w:r>
        <w:rPr>
          <w:rFonts w:ascii="Cambria" w:hAnsi="Cambria" w:cs="Arial"/>
        </w:rPr>
        <w:t xml:space="preserve">omówił </w:t>
      </w:r>
      <w:r w:rsidRPr="002D0C67">
        <w:rPr>
          <w:rFonts w:ascii="Cambria" w:hAnsi="Cambria" w:cs="Arial"/>
        </w:rPr>
        <w:t xml:space="preserve">sprawę, a następnie zarządził głosowanie w sprawie wyrażenia opinii </w:t>
      </w:r>
      <w:r w:rsidR="00993F03">
        <w:rPr>
          <w:rFonts w:ascii="Cambria" w:hAnsi="Cambria" w:cs="Arial"/>
        </w:rPr>
        <w:t>dotyczącej</w:t>
      </w:r>
      <w:r>
        <w:rPr>
          <w:rFonts w:ascii="Cambria" w:hAnsi="Cambria" w:cs="Arial"/>
        </w:rPr>
        <w:t xml:space="preserve"> </w:t>
      </w:r>
      <w:r w:rsidRPr="002D0C67">
        <w:rPr>
          <w:rFonts w:ascii="Cambria" w:hAnsi="Cambria" w:cs="Arial"/>
        </w:rPr>
        <w:t>zatrudnienia prof. dr. hab. Adama Łukaszewicza</w:t>
      </w:r>
      <w:r>
        <w:rPr>
          <w:rFonts w:ascii="Cambria" w:hAnsi="Cambria" w:cs="Arial"/>
        </w:rPr>
        <w:t xml:space="preserve"> </w:t>
      </w:r>
      <w:r w:rsidRPr="00BD61E8">
        <w:rPr>
          <w:rFonts w:ascii="Cambria" w:hAnsi="Cambria" w:cs="Arial"/>
        </w:rPr>
        <w:t xml:space="preserve">na stanowisku profesora na Wydziale Archeologii (Katedra Epigrafiki </w:t>
      </w:r>
      <w:r>
        <w:rPr>
          <w:rFonts w:ascii="Cambria" w:hAnsi="Cambria" w:cs="Arial"/>
        </w:rPr>
        <w:t>i</w:t>
      </w:r>
      <w:r w:rsidRPr="00BD61E8">
        <w:rPr>
          <w:rFonts w:ascii="Cambria" w:hAnsi="Cambria" w:cs="Arial"/>
        </w:rPr>
        <w:t xml:space="preserve"> Papirologii) w grupie pracowników badawczo-dydaktycznych w wymiarze 1/4 etatu, na okres 24 miesięcy, od 1 października 2026 r.</w:t>
      </w:r>
      <w:r w:rsidRPr="002D0C67">
        <w:rPr>
          <w:rFonts w:ascii="Cambria" w:hAnsi="Cambria" w:cs="Arial"/>
        </w:rPr>
        <w:t xml:space="preserve"> W głosowaniu wzięły udział 33 osoby, z czego 28 zagłosowało za, 2 przeciw, a 3 wstrzymały się od głosu.</w:t>
      </w:r>
    </w:p>
    <w:p w14:paraId="56723DD4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F83B0F">
        <w:rPr>
          <w:rFonts w:ascii="Cambria" w:hAnsi="Cambria" w:cs="Arial"/>
        </w:rPr>
        <w:t>Tym samym Rada wyraziła opinię pozytywną.</w:t>
      </w:r>
    </w:p>
    <w:p w14:paraId="77BAD869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560D31A6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  <w:color w:val="000000" w:themeColor="text1"/>
        </w:rPr>
        <w:t>PKT X. ROZSTRZYGNIĘCIE KONKURSU NA STANOWISKO ADIUNKTA NA WYDZIALE</w:t>
      </w:r>
      <w:r w:rsidRPr="00E535FB">
        <w:rPr>
          <w:rFonts w:ascii="Cambria" w:hAnsi="Cambria" w:cs="Arial"/>
          <w:b/>
          <w:color w:val="000000" w:themeColor="text1"/>
        </w:rPr>
        <w:t xml:space="preserve"> ARCHEOLOGII (KATEDRA ARCHEOLOGII EGIPTU I NUBII) W GRUPIE PRACOWNIKÓW BADAWCZO-DYDAKTYCZNYCH, NA PEŁEN ETAT NA OKRES 12 MIESIĘCY – DR AGNIESZKA RYŚ-JARMUŻEK</w:t>
      </w:r>
    </w:p>
    <w:p w14:paraId="533690BC" w14:textId="6DFF8D2A" w:rsidR="006223C2" w:rsidRPr="00FE07C5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</w:rPr>
      </w:pPr>
      <w:r w:rsidRPr="00FE07C5">
        <w:rPr>
          <w:rFonts w:ascii="Cambria" w:hAnsi="Cambria" w:cs="Arial"/>
        </w:rPr>
        <w:t xml:space="preserve">Dziekan Kontny przedstawił </w:t>
      </w:r>
      <w:r>
        <w:rPr>
          <w:rFonts w:ascii="Cambria" w:hAnsi="Cambria" w:cs="Arial"/>
        </w:rPr>
        <w:t xml:space="preserve">pokrótce </w:t>
      </w:r>
      <w:r w:rsidRPr="004321DB">
        <w:rPr>
          <w:rFonts w:ascii="Cambria" w:hAnsi="Cambria" w:cs="Arial"/>
        </w:rPr>
        <w:t>sprawę, a następnie zarządził głosowanie w sprawie rozstrzygnięcia konkursu</w:t>
      </w:r>
      <w:r>
        <w:rPr>
          <w:rFonts w:ascii="Cambria" w:hAnsi="Cambria" w:cs="Arial"/>
        </w:rPr>
        <w:t xml:space="preserve"> </w:t>
      </w:r>
      <w:r w:rsidRPr="00503A5B">
        <w:rPr>
          <w:rFonts w:ascii="Cambria" w:hAnsi="Cambria" w:cs="Arial"/>
        </w:rPr>
        <w:t>na stanowisko adiunkta na Wydziale Archeologii (Katedra Archeologii Egiptu I Nubii) w grupie pracowników badawczo-dydaktycznych, na pełen etat na okres 12 miesięcy</w:t>
      </w:r>
      <w:r w:rsidRPr="004321DB">
        <w:rPr>
          <w:rFonts w:ascii="Cambria" w:hAnsi="Cambria" w:cs="Arial"/>
        </w:rPr>
        <w:t xml:space="preserve">. </w:t>
      </w:r>
      <w:r w:rsidRPr="00D208F7">
        <w:rPr>
          <w:rFonts w:ascii="Cambria" w:hAnsi="Cambria" w:cs="Arial"/>
        </w:rPr>
        <w:t>Rekomendowan</w:t>
      </w:r>
      <w:r>
        <w:rPr>
          <w:rFonts w:ascii="Cambria" w:hAnsi="Cambria" w:cs="Arial"/>
        </w:rPr>
        <w:t>ą</w:t>
      </w:r>
      <w:r w:rsidRPr="00D208F7">
        <w:rPr>
          <w:rFonts w:ascii="Cambria" w:hAnsi="Cambria" w:cs="Arial"/>
        </w:rPr>
        <w:t xml:space="preserve"> przez komisję kandydat</w:t>
      </w:r>
      <w:r>
        <w:rPr>
          <w:rFonts w:ascii="Cambria" w:hAnsi="Cambria" w:cs="Arial"/>
        </w:rPr>
        <w:t xml:space="preserve">ką </w:t>
      </w:r>
      <w:r w:rsidRPr="00D208F7">
        <w:rPr>
          <w:rFonts w:ascii="Cambria" w:hAnsi="Cambria" w:cs="Arial"/>
        </w:rPr>
        <w:t>jes</w:t>
      </w:r>
      <w:r>
        <w:rPr>
          <w:rFonts w:ascii="Cambria" w:hAnsi="Cambria" w:cs="Arial"/>
        </w:rPr>
        <w:t>t d</w:t>
      </w:r>
      <w:r w:rsidRPr="00D208F7">
        <w:rPr>
          <w:rFonts w:ascii="Cambria" w:hAnsi="Cambria" w:cs="Arial"/>
        </w:rPr>
        <w:t>r Agnieszka Ryś-Jarmużek</w:t>
      </w:r>
      <w:r>
        <w:rPr>
          <w:rFonts w:ascii="Cambria" w:hAnsi="Cambria" w:cs="Arial"/>
        </w:rPr>
        <w:t>.</w:t>
      </w:r>
      <w:r w:rsidRPr="00D208F7">
        <w:rPr>
          <w:rFonts w:ascii="Cambria" w:hAnsi="Cambria" w:cs="Arial"/>
        </w:rPr>
        <w:t xml:space="preserve"> </w:t>
      </w:r>
      <w:r w:rsidRPr="004321DB">
        <w:rPr>
          <w:rFonts w:ascii="Cambria" w:hAnsi="Cambria" w:cs="Arial"/>
        </w:rPr>
        <w:t>W głosowaniu wzięły udział 34 osoby, z czego 32 zagłosowały za</w:t>
      </w:r>
      <w:r w:rsidR="00993F03">
        <w:rPr>
          <w:rFonts w:ascii="Cambria" w:hAnsi="Cambria" w:cs="Arial"/>
        </w:rPr>
        <w:t xml:space="preserve"> tą kandydaturą</w:t>
      </w:r>
      <w:r w:rsidRPr="004321DB">
        <w:rPr>
          <w:rFonts w:ascii="Cambria" w:hAnsi="Cambria" w:cs="Arial"/>
        </w:rPr>
        <w:t xml:space="preserve">, </w:t>
      </w:r>
      <w:r>
        <w:rPr>
          <w:rFonts w:ascii="Cambria" w:hAnsi="Cambria" w:cs="Arial"/>
        </w:rPr>
        <w:t>zaś</w:t>
      </w:r>
      <w:r w:rsidRPr="004321DB">
        <w:rPr>
          <w:rFonts w:ascii="Cambria" w:hAnsi="Cambria" w:cs="Arial"/>
        </w:rPr>
        <w:t xml:space="preserve"> 2 osoby wstrzymały się od głosu.</w:t>
      </w:r>
    </w:p>
    <w:p w14:paraId="6F5B578F" w14:textId="77777777" w:rsidR="006223C2" w:rsidRDefault="006223C2" w:rsidP="006223C2">
      <w:pPr>
        <w:tabs>
          <w:tab w:val="left" w:pos="4536"/>
        </w:tabs>
        <w:spacing w:line="360" w:lineRule="auto"/>
        <w:ind w:firstLine="709"/>
        <w:jc w:val="both"/>
        <w:rPr>
          <w:rFonts w:ascii="Cambria" w:hAnsi="Cambria" w:cs="Arial"/>
        </w:rPr>
      </w:pPr>
      <w:r w:rsidRPr="00FE07C5">
        <w:rPr>
          <w:rFonts w:ascii="Cambria" w:hAnsi="Cambria" w:cs="Arial"/>
        </w:rPr>
        <w:t>Tym samym Rada wyraziła opinię pozytywną.</w:t>
      </w:r>
    </w:p>
    <w:p w14:paraId="1E3AEBEF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5579E15A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</w:rPr>
        <w:t>PKT XI. ROZSTRZYGNIĘCIE KONKURSU NA STANOWISKO ADIUNKTA NA WYDZIALE</w:t>
      </w:r>
      <w:r w:rsidRPr="0050219F">
        <w:rPr>
          <w:rFonts w:ascii="Cambria" w:hAnsi="Cambria" w:cs="Arial"/>
          <w:b/>
        </w:rPr>
        <w:t xml:space="preserve"> ARCHEOLOGII (KATEDRA ARCHEOLOGII EPOKI KAMIENIA) W GRUPIE PRACOWNIKÓW BADAWCZO-DYDAKTYCZNYCH, NA PEŁEN ETAT NA OKRES 12 MIESIĘCY – DR NATALIA GRYCZEWSKA</w:t>
      </w:r>
    </w:p>
    <w:p w14:paraId="3FC71602" w14:textId="66CBD857" w:rsidR="006223C2" w:rsidRPr="005D7DD4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 w:rsidRPr="00517080">
        <w:rPr>
          <w:rFonts w:ascii="Cambria" w:hAnsi="Cambria" w:cs="Arial"/>
        </w:rPr>
        <w:t>Dziekan</w:t>
      </w:r>
      <w:r>
        <w:rPr>
          <w:rFonts w:ascii="Cambria" w:hAnsi="Cambria" w:cs="Arial"/>
        </w:rPr>
        <w:t xml:space="preserve"> omówił krótko procedowany punkt</w:t>
      </w:r>
      <w:r w:rsidRPr="00517080">
        <w:rPr>
          <w:rFonts w:ascii="Cambria" w:hAnsi="Cambria" w:cs="Arial"/>
        </w:rPr>
        <w:t>, a następnie zarządził głosowanie w sprawie rozstrzygnięcia konkursu</w:t>
      </w:r>
      <w:r>
        <w:rPr>
          <w:rFonts w:ascii="Cambria" w:hAnsi="Cambria" w:cs="Arial"/>
        </w:rPr>
        <w:t xml:space="preserve"> </w:t>
      </w:r>
      <w:r w:rsidRPr="00F5372E">
        <w:rPr>
          <w:rFonts w:ascii="Cambria" w:hAnsi="Cambria" w:cs="Arial"/>
        </w:rPr>
        <w:t xml:space="preserve">na stanowisko adiunkta na Wydziale Archeologii (Katedra Archeologii Epoki Kamienia) w grupie pracowników badawczo-dydaktycznych, na pełen </w:t>
      </w:r>
      <w:r w:rsidRPr="00F5372E">
        <w:rPr>
          <w:rFonts w:ascii="Cambria" w:hAnsi="Cambria" w:cs="Arial"/>
        </w:rPr>
        <w:lastRenderedPageBreak/>
        <w:t>etat na okres 12 miesięcy</w:t>
      </w:r>
      <w:r w:rsidRPr="00517080">
        <w:rPr>
          <w:rFonts w:ascii="Cambria" w:hAnsi="Cambria" w:cs="Arial"/>
        </w:rPr>
        <w:t xml:space="preserve">. </w:t>
      </w:r>
      <w:r w:rsidRPr="00D208F7">
        <w:rPr>
          <w:rFonts w:ascii="Cambria" w:hAnsi="Cambria" w:cs="Arial"/>
        </w:rPr>
        <w:t>Rekomendowan</w:t>
      </w:r>
      <w:r>
        <w:rPr>
          <w:rFonts w:ascii="Cambria" w:hAnsi="Cambria" w:cs="Arial"/>
        </w:rPr>
        <w:t>ą</w:t>
      </w:r>
      <w:r w:rsidRPr="00D208F7">
        <w:rPr>
          <w:rFonts w:ascii="Cambria" w:hAnsi="Cambria" w:cs="Arial"/>
        </w:rPr>
        <w:t xml:space="preserve"> przez komisję kandydat</w:t>
      </w:r>
      <w:r>
        <w:rPr>
          <w:rFonts w:ascii="Cambria" w:hAnsi="Cambria" w:cs="Arial"/>
        </w:rPr>
        <w:t xml:space="preserve">ką </w:t>
      </w:r>
      <w:r w:rsidRPr="00D208F7">
        <w:rPr>
          <w:rFonts w:ascii="Cambria" w:hAnsi="Cambria" w:cs="Arial"/>
        </w:rPr>
        <w:t>jes</w:t>
      </w:r>
      <w:r>
        <w:rPr>
          <w:rFonts w:ascii="Cambria" w:hAnsi="Cambria" w:cs="Arial"/>
        </w:rPr>
        <w:t>t d</w:t>
      </w:r>
      <w:r w:rsidRPr="00D208F7">
        <w:rPr>
          <w:rFonts w:ascii="Cambria" w:hAnsi="Cambria" w:cs="Arial"/>
        </w:rPr>
        <w:t xml:space="preserve">r </w:t>
      </w:r>
      <w:r w:rsidRPr="00AD435B">
        <w:rPr>
          <w:rFonts w:ascii="Cambria" w:hAnsi="Cambria" w:cs="Arial"/>
        </w:rPr>
        <w:t>Natalia Gryczewska</w:t>
      </w:r>
      <w:r>
        <w:rPr>
          <w:rFonts w:ascii="Cambria" w:hAnsi="Cambria" w:cs="Arial"/>
        </w:rPr>
        <w:t xml:space="preserve">. </w:t>
      </w:r>
      <w:r w:rsidRPr="00517080">
        <w:rPr>
          <w:rFonts w:ascii="Cambria" w:hAnsi="Cambria" w:cs="Arial"/>
        </w:rPr>
        <w:t>W głosowaniu wzięły udział 34 osoby, wszystkie zagłosowały za</w:t>
      </w:r>
      <w:r w:rsidR="00993F03">
        <w:rPr>
          <w:rFonts w:ascii="Cambria" w:hAnsi="Cambria" w:cs="Arial"/>
        </w:rPr>
        <w:t xml:space="preserve"> ww. kandydaturą</w:t>
      </w:r>
      <w:r w:rsidRPr="005D7DD4">
        <w:rPr>
          <w:rFonts w:ascii="Cambria" w:hAnsi="Cambria" w:cs="Arial"/>
        </w:rPr>
        <w:t>.</w:t>
      </w:r>
    </w:p>
    <w:p w14:paraId="53A41C2C" w14:textId="77777777" w:rsidR="006223C2" w:rsidRPr="006A087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F83B0F">
        <w:rPr>
          <w:rFonts w:ascii="Cambria" w:hAnsi="Cambria" w:cs="Arial"/>
        </w:rPr>
        <w:t>Tym samym Rada wyraziła opinię pozytywną.</w:t>
      </w:r>
    </w:p>
    <w:p w14:paraId="59D9AED5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0F14FBF8" w14:textId="77777777" w:rsidR="006223C2" w:rsidRPr="008B42ED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</w:rPr>
        <w:t>PKT XII. OPINIA W SPRAWIE WARUNKÓW I OGŁOSZENIA KONKURSU NA</w:t>
      </w:r>
      <w:r w:rsidRPr="008B42ED">
        <w:rPr>
          <w:rFonts w:ascii="Cambria" w:hAnsi="Cambria" w:cs="Arial"/>
          <w:b/>
        </w:rPr>
        <w:t xml:space="preserve"> STANOWISKO ADIUNKTA W GRUPIE PRACOWNIKÓW BADAWCZO-DYDAKTYCZNYCH NA WYDZIALE ARCHEOLOGII (KATEDRA ARCHEOLOGII KLASYCZNEJ) NA PEŁNY ETAT NA OKRES 12 MIESIĘCY, OD 1 PAŹDZIERNIKA 2026 R.</w:t>
      </w:r>
    </w:p>
    <w:p w14:paraId="331323B9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Cambria"/>
          <w:lang w:eastAsia="pl-PL"/>
        </w:rPr>
      </w:pPr>
      <w:r w:rsidRPr="00CE7F6C">
        <w:rPr>
          <w:rFonts w:ascii="Cambria" w:hAnsi="Cambria" w:cs="Cambria"/>
          <w:lang w:eastAsia="pl-PL"/>
        </w:rPr>
        <w:t xml:space="preserve">Dziekan Kontny przedstawił </w:t>
      </w:r>
      <w:r>
        <w:rPr>
          <w:rFonts w:ascii="Cambria" w:hAnsi="Cambria" w:cs="Cambria"/>
          <w:lang w:eastAsia="pl-PL"/>
        </w:rPr>
        <w:t xml:space="preserve">pokrótce </w:t>
      </w:r>
      <w:r w:rsidRPr="00CE7F6C">
        <w:rPr>
          <w:rFonts w:ascii="Cambria" w:hAnsi="Cambria" w:cs="Cambria"/>
          <w:lang w:eastAsia="pl-PL"/>
        </w:rPr>
        <w:t xml:space="preserve">warunki konkursu, a następnie zarządził głosowanie w sprawie ich przyjęcia. W głosowaniu wzięły udział 33 osoby, z czego 32 zagłosowały za, 1 przeciw, a żadna osoba nie wstrzymała się od głosu. </w:t>
      </w:r>
    </w:p>
    <w:p w14:paraId="004E46C1" w14:textId="77777777" w:rsidR="006223C2" w:rsidRPr="00CE7F6C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Cambria"/>
          <w:lang w:eastAsia="pl-PL"/>
        </w:rPr>
      </w:pPr>
      <w:r w:rsidRPr="00CE7F6C">
        <w:rPr>
          <w:rFonts w:ascii="Cambria" w:hAnsi="Cambria" w:cs="Cambria"/>
          <w:lang w:eastAsia="pl-PL"/>
        </w:rPr>
        <w:t>Tym samym Rada wyraziła opinię pozytywną.</w:t>
      </w:r>
    </w:p>
    <w:p w14:paraId="55FD05B8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Cambria"/>
          <w:lang w:eastAsia="pl-PL"/>
        </w:rPr>
      </w:pPr>
      <w:r w:rsidRPr="00CE7F6C">
        <w:rPr>
          <w:rFonts w:ascii="Cambria" w:hAnsi="Cambria" w:cs="Cambria"/>
          <w:lang w:eastAsia="pl-PL"/>
        </w:rPr>
        <w:t xml:space="preserve">Następnie Dziekan zarządził głosowanie w sprawie wyrażenia opinii dotyczącej ogłoszenia konkursu. W głosowaniu wzięły udział 33 osoby, z czego 32 zagłosowały za, 1 przeciw, a żadna osoba nie wstrzymała się od głosu. </w:t>
      </w:r>
    </w:p>
    <w:p w14:paraId="66D1591B" w14:textId="77777777" w:rsidR="006223C2" w:rsidRPr="00A90708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Cambria"/>
          <w:lang w:eastAsia="pl-PL"/>
        </w:rPr>
      </w:pPr>
      <w:r w:rsidRPr="00CE7F6C">
        <w:rPr>
          <w:rFonts w:ascii="Cambria" w:hAnsi="Cambria" w:cs="Cambria"/>
          <w:lang w:eastAsia="pl-PL"/>
        </w:rPr>
        <w:t>Tym samym Rada wyraziła opinię pozytywną.</w:t>
      </w:r>
    </w:p>
    <w:p w14:paraId="0854534E" w14:textId="77777777" w:rsidR="006223C2" w:rsidRPr="0081735A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</w:p>
    <w:p w14:paraId="260C796E" w14:textId="77777777" w:rsidR="006223C2" w:rsidRPr="0024014D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 w:cs="Arial"/>
          <w:b/>
        </w:rPr>
        <w:t>PKT XIII. OPINIA W SPRAWIE POWOŁANIA KOMISJI KONKURSOWEJ NA</w:t>
      </w:r>
      <w:r w:rsidRPr="006327AA">
        <w:rPr>
          <w:rFonts w:ascii="Cambria" w:hAnsi="Cambria" w:cs="Arial"/>
          <w:b/>
        </w:rPr>
        <w:t xml:space="preserve"> STANOWISKO ADIUNKTA NA WYDZIALE ARCHEOLOGII (KATEDRA ARCHEOLOGII KLASYCZNEJ) NA PEŁNY ETAT NA OKRES 12 MIESIĘCY, OD 1 PAŹDZIERNIKA 2026 R.</w:t>
      </w:r>
    </w:p>
    <w:p w14:paraId="38F34E6B" w14:textId="77777777" w:rsidR="008538CB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 w:rsidRPr="00660772">
        <w:rPr>
          <w:rFonts w:ascii="Cambria" w:hAnsi="Cambria" w:cs="Arial"/>
        </w:rPr>
        <w:t>Dziekan Kontny krótko przedstawił sprawę, a następnie zarządził głosowanie w sprawie powołania komisji konkursowej</w:t>
      </w:r>
      <w:r>
        <w:rPr>
          <w:rFonts w:ascii="Cambria" w:hAnsi="Cambria" w:cs="Arial"/>
        </w:rPr>
        <w:t xml:space="preserve"> </w:t>
      </w:r>
      <w:r w:rsidRPr="00436AEB">
        <w:rPr>
          <w:rFonts w:ascii="Cambria" w:hAnsi="Cambria" w:cs="Arial"/>
        </w:rPr>
        <w:t>na stanowisko adiunkta na Wydziale Archeologii (Katedra Archeologii Klasycznej) na pełny etat na okres 12 miesięcy, od 1 października 2026 r.</w:t>
      </w:r>
      <w:r>
        <w:rPr>
          <w:rFonts w:ascii="Cambria" w:hAnsi="Cambria" w:cs="Arial"/>
        </w:rPr>
        <w:t xml:space="preserve"> </w:t>
      </w:r>
      <w:r w:rsidRPr="0003060C">
        <w:rPr>
          <w:rFonts w:ascii="Cambria" w:hAnsi="Cambria" w:cs="Arial"/>
        </w:rPr>
        <w:t xml:space="preserve">w składzie: dr hab. Renata Ciołek, prof. ucz. – przewodnicząca; prof. dr hab. Kazimierz </w:t>
      </w:r>
      <w:proofErr w:type="spellStart"/>
      <w:r w:rsidRPr="0003060C">
        <w:rPr>
          <w:rFonts w:ascii="Cambria" w:hAnsi="Cambria" w:cs="Arial"/>
        </w:rPr>
        <w:t>Lewartowski</w:t>
      </w:r>
      <w:proofErr w:type="spellEnd"/>
      <w:r w:rsidRPr="0003060C">
        <w:rPr>
          <w:rFonts w:ascii="Cambria" w:hAnsi="Cambria" w:cs="Arial"/>
        </w:rPr>
        <w:t xml:space="preserve">; dr hab. Dariusz Szeląg – członkowie; dr hab. Urszula </w:t>
      </w:r>
      <w:proofErr w:type="spellStart"/>
      <w:r w:rsidRPr="0003060C">
        <w:rPr>
          <w:rFonts w:ascii="Cambria" w:hAnsi="Cambria" w:cs="Arial"/>
        </w:rPr>
        <w:t>Wicenciak-Núñez</w:t>
      </w:r>
      <w:proofErr w:type="spellEnd"/>
      <w:r w:rsidRPr="0003060C">
        <w:rPr>
          <w:rFonts w:ascii="Cambria" w:hAnsi="Cambria" w:cs="Arial"/>
        </w:rPr>
        <w:t xml:space="preserve"> – Centrum Archeologii Śródziemnomorskiej – członek komisji spoza Wydziału Archeologii</w:t>
      </w:r>
      <w:r>
        <w:rPr>
          <w:rFonts w:ascii="Cambria" w:hAnsi="Cambria" w:cs="Arial"/>
        </w:rPr>
        <w:t>.</w:t>
      </w:r>
      <w:r w:rsidRPr="00660772">
        <w:rPr>
          <w:rFonts w:ascii="Cambria" w:hAnsi="Cambria" w:cs="Arial"/>
        </w:rPr>
        <w:t xml:space="preserve"> W głosowaniu wzięły udział 33 osoby. Uzyskano następujące wyniki: </w:t>
      </w:r>
    </w:p>
    <w:p w14:paraId="2989238E" w14:textId="46C23BF2" w:rsidR="006223C2" w:rsidRPr="00660772" w:rsidRDefault="008538CB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- </w:t>
      </w:r>
      <w:r w:rsidR="006223C2" w:rsidRPr="00660772">
        <w:rPr>
          <w:rFonts w:ascii="Cambria" w:hAnsi="Cambria" w:cs="Arial"/>
        </w:rPr>
        <w:t xml:space="preserve">dr hab. Renata Ciołek, prof. ucz. </w:t>
      </w:r>
      <w:r w:rsidR="006223C2">
        <w:rPr>
          <w:rFonts w:ascii="Cambria" w:hAnsi="Cambria" w:cs="Arial"/>
        </w:rPr>
        <w:t>(</w:t>
      </w:r>
      <w:r w:rsidR="006223C2" w:rsidRPr="00660772">
        <w:rPr>
          <w:rFonts w:ascii="Cambria" w:hAnsi="Cambria" w:cs="Arial"/>
        </w:rPr>
        <w:t>przewodnicząca</w:t>
      </w:r>
      <w:r w:rsidR="006223C2">
        <w:rPr>
          <w:rFonts w:ascii="Cambria" w:hAnsi="Cambria" w:cs="Arial"/>
        </w:rPr>
        <w:t>)</w:t>
      </w:r>
      <w:r w:rsidR="006223C2" w:rsidRPr="00660772">
        <w:rPr>
          <w:rFonts w:ascii="Cambria" w:hAnsi="Cambria" w:cs="Arial"/>
        </w:rPr>
        <w:t>: 27 zagłosowało za, 1 przeciw, 3 wstrzymały się od głosu, a 2 osoby nie zaznaczyły żadnej odpowiedzi;</w:t>
      </w:r>
    </w:p>
    <w:p w14:paraId="0D25C2A0" w14:textId="77777777" w:rsidR="006223C2" w:rsidRPr="0066077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>-</w:t>
      </w:r>
      <w:r w:rsidRPr="00660772">
        <w:rPr>
          <w:rFonts w:ascii="Cambria" w:hAnsi="Cambria" w:cs="Arial"/>
        </w:rPr>
        <w:t xml:space="preserve"> prof. dr hab. Kazimierz </w:t>
      </w:r>
      <w:proofErr w:type="spellStart"/>
      <w:r w:rsidRPr="00660772">
        <w:rPr>
          <w:rFonts w:ascii="Cambria" w:hAnsi="Cambria" w:cs="Arial"/>
        </w:rPr>
        <w:t>Lewartowski</w:t>
      </w:r>
      <w:proofErr w:type="spellEnd"/>
      <w:r w:rsidRPr="00660772">
        <w:rPr>
          <w:rFonts w:ascii="Cambria" w:hAnsi="Cambria" w:cs="Arial"/>
        </w:rPr>
        <w:t>: 30 zagłosowało za, 2 wstrzymały się od głosu, a 1 osoba nie zaznaczyła żadnej odpowiedzi;</w:t>
      </w:r>
    </w:p>
    <w:p w14:paraId="7CA824E6" w14:textId="77777777" w:rsidR="006223C2" w:rsidRPr="0066077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</w:t>
      </w:r>
      <w:r w:rsidRPr="00660772">
        <w:rPr>
          <w:rFonts w:ascii="Cambria" w:hAnsi="Cambria" w:cs="Arial"/>
        </w:rPr>
        <w:t xml:space="preserve"> dr hab. Dariusz Szeląg: 28 zagłosowało za, 1 przeciw, a 4 wstrzymały się od głosu;</w:t>
      </w:r>
    </w:p>
    <w:p w14:paraId="599C9546" w14:textId="77777777" w:rsidR="006223C2" w:rsidRPr="0066077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</w:t>
      </w:r>
      <w:r w:rsidRPr="00660772">
        <w:rPr>
          <w:rFonts w:ascii="Cambria" w:hAnsi="Cambria" w:cs="Arial"/>
        </w:rPr>
        <w:t xml:space="preserve"> dr hab. Urszula </w:t>
      </w:r>
      <w:proofErr w:type="spellStart"/>
      <w:r w:rsidRPr="00660772">
        <w:rPr>
          <w:rFonts w:ascii="Cambria" w:hAnsi="Cambria" w:cs="Arial"/>
        </w:rPr>
        <w:t>Wicenciak-Núñez</w:t>
      </w:r>
      <w:proofErr w:type="spellEnd"/>
      <w:r w:rsidRPr="00660772">
        <w:rPr>
          <w:rFonts w:ascii="Cambria" w:hAnsi="Cambria" w:cs="Arial"/>
        </w:rPr>
        <w:t>: 30 zagłosowało za, 1 przeciw, a 2 wstrzymały się od głosu.</w:t>
      </w:r>
    </w:p>
    <w:p w14:paraId="671772DF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660772">
        <w:rPr>
          <w:rFonts w:ascii="Cambria" w:hAnsi="Cambria" w:cs="Arial"/>
        </w:rPr>
        <w:t>Tym samym Rada wyraziła opinię pozytywną.</w:t>
      </w:r>
    </w:p>
    <w:p w14:paraId="099ECA0E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</w:p>
    <w:p w14:paraId="2BBA23EC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/>
          <w:b/>
        </w:rPr>
        <w:t xml:space="preserve">PKT XIV. </w:t>
      </w:r>
      <w:r w:rsidRPr="00A90708">
        <w:rPr>
          <w:rFonts w:ascii="Cambria" w:hAnsi="Cambria" w:cs="Arial"/>
          <w:b/>
        </w:rPr>
        <w:t>POWOŁANIE MGR. MARCINA WAGNERA NA CZŁONKA KOMISJI</w:t>
      </w:r>
      <w:r w:rsidRPr="00AE53E7">
        <w:rPr>
          <w:rFonts w:ascii="Cambria" w:hAnsi="Cambria" w:cs="Arial"/>
          <w:b/>
        </w:rPr>
        <w:t xml:space="preserve"> FINANSOWO-BUDŻETOWEJ</w:t>
      </w:r>
    </w:p>
    <w:p w14:paraId="1F00EE5A" w14:textId="77777777" w:rsidR="006223C2" w:rsidRPr="00123FFE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  <w:bCs/>
        </w:rPr>
      </w:pPr>
      <w:r w:rsidRPr="001606BE">
        <w:rPr>
          <w:rFonts w:ascii="Cambria" w:hAnsi="Cambria" w:cs="Arial"/>
          <w:bCs/>
        </w:rPr>
        <w:t xml:space="preserve">Dziekan </w:t>
      </w:r>
      <w:r>
        <w:rPr>
          <w:rFonts w:ascii="Cambria" w:hAnsi="Cambria" w:cs="Arial"/>
        </w:rPr>
        <w:t xml:space="preserve">omówił krótko </w:t>
      </w:r>
      <w:r w:rsidRPr="001606BE">
        <w:rPr>
          <w:rFonts w:ascii="Cambria" w:hAnsi="Cambria" w:cs="Arial"/>
          <w:bCs/>
        </w:rPr>
        <w:t>sprawę, a następnie zarządził głosowanie w sprawie powołania mgr. Marcina Wagnera na członka Komisji Finansowo-Budżetowej. W głosowaniu wzięły udział 33 osoby, z czego 22 zagłosowały za, 4 przeciw, 6 wstrzymało się od głosu, a 1 osoba nie zaznaczyła żadnej odpowiedzi.</w:t>
      </w:r>
    </w:p>
    <w:p w14:paraId="01C4AF77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 w:rsidRPr="00660772">
        <w:rPr>
          <w:rFonts w:ascii="Cambria" w:hAnsi="Cambria" w:cs="Arial"/>
        </w:rPr>
        <w:t>Tym samym Rada wyraziła opinię pozytywną.</w:t>
      </w:r>
    </w:p>
    <w:p w14:paraId="718C279E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</w:p>
    <w:p w14:paraId="28D8CBDE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/>
          <w:b/>
        </w:rPr>
        <w:t xml:space="preserve">PKT XV. </w:t>
      </w:r>
      <w:r w:rsidRPr="00A90708">
        <w:rPr>
          <w:rFonts w:ascii="Cambria" w:hAnsi="Cambria" w:cs="Arial"/>
          <w:b/>
        </w:rPr>
        <w:t xml:space="preserve">OPINIA W SPRAWIE ZATRUDNIENIA MGR RACHEL KIEFER NA </w:t>
      </w:r>
      <w:r w:rsidRPr="007C019C">
        <w:rPr>
          <w:rFonts w:ascii="Cambria" w:hAnsi="Cambria" w:cs="Arial"/>
          <w:b/>
        </w:rPr>
        <w:t>STANOWISKU ASYSTENTA W GRUPIE PRACOWNIKÓW BADAWCZYCH NA PEŁEN ETAT, NA OKRES 36 MIESIĘCY, OD 1 WRZEŚNIA 2026 R. W RAMACH PROJEKTU SCHOOL PALPROX „PROXIES FROM SMALL VERTEBRATES IN PREHISTORIC ARCHAEOLOGY”</w:t>
      </w:r>
    </w:p>
    <w:p w14:paraId="2011CA9C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 w:rsidRPr="00291418">
        <w:rPr>
          <w:rFonts w:ascii="Cambria" w:hAnsi="Cambria" w:cs="Arial"/>
        </w:rPr>
        <w:t xml:space="preserve">Dziekan Kontny </w:t>
      </w:r>
      <w:r>
        <w:rPr>
          <w:rFonts w:ascii="Cambria" w:hAnsi="Cambria" w:cs="Arial"/>
        </w:rPr>
        <w:t>omówił procedowany punkt</w:t>
      </w:r>
      <w:r w:rsidRPr="00291418">
        <w:rPr>
          <w:rFonts w:ascii="Cambria" w:hAnsi="Cambria" w:cs="Arial"/>
        </w:rPr>
        <w:t xml:space="preserve">, a następnie zarządził głosowanie w sprawie wyrażenia opinii </w:t>
      </w:r>
      <w:r w:rsidRPr="001606BE">
        <w:rPr>
          <w:rFonts w:ascii="Cambria" w:hAnsi="Cambria" w:cs="Arial"/>
          <w:bCs/>
        </w:rPr>
        <w:t>w sprawie</w:t>
      </w:r>
      <w:r w:rsidRPr="00291418">
        <w:rPr>
          <w:rFonts w:ascii="Cambria" w:hAnsi="Cambria" w:cs="Arial"/>
        </w:rPr>
        <w:t xml:space="preserve"> zatrudnienia mgr Rachel </w:t>
      </w:r>
      <w:proofErr w:type="spellStart"/>
      <w:r w:rsidRPr="00291418">
        <w:rPr>
          <w:rFonts w:ascii="Cambria" w:hAnsi="Cambria" w:cs="Arial"/>
        </w:rPr>
        <w:t>Kiefer</w:t>
      </w:r>
      <w:proofErr w:type="spellEnd"/>
      <w:r>
        <w:rPr>
          <w:rFonts w:ascii="Cambria" w:hAnsi="Cambria" w:cs="Arial"/>
        </w:rPr>
        <w:t xml:space="preserve"> </w:t>
      </w:r>
      <w:r w:rsidRPr="00D31257">
        <w:rPr>
          <w:rFonts w:ascii="Cambria" w:hAnsi="Cambria" w:cs="Arial"/>
        </w:rPr>
        <w:t>na stanowisku asystenta w grupie pracowników badawczych na pełen etat, na okres 36 miesięcy, od 1 września 2026 r. w ramach projektu School PALPROX „</w:t>
      </w:r>
      <w:proofErr w:type="spellStart"/>
      <w:r w:rsidRPr="00D31257">
        <w:rPr>
          <w:rFonts w:ascii="Cambria" w:hAnsi="Cambria" w:cs="Arial"/>
        </w:rPr>
        <w:t>Proxies</w:t>
      </w:r>
      <w:proofErr w:type="spellEnd"/>
      <w:r w:rsidRPr="00D31257">
        <w:rPr>
          <w:rFonts w:ascii="Cambria" w:hAnsi="Cambria" w:cs="Arial"/>
        </w:rPr>
        <w:t xml:space="preserve"> from Small </w:t>
      </w:r>
      <w:proofErr w:type="spellStart"/>
      <w:r w:rsidRPr="00D31257">
        <w:rPr>
          <w:rFonts w:ascii="Cambria" w:hAnsi="Cambria" w:cs="Arial"/>
        </w:rPr>
        <w:t>Vertebrates</w:t>
      </w:r>
      <w:proofErr w:type="spellEnd"/>
      <w:r w:rsidRPr="00D31257">
        <w:rPr>
          <w:rFonts w:ascii="Cambria" w:hAnsi="Cambria" w:cs="Arial"/>
        </w:rPr>
        <w:t xml:space="preserve"> in </w:t>
      </w:r>
      <w:proofErr w:type="spellStart"/>
      <w:r w:rsidRPr="00D31257">
        <w:rPr>
          <w:rFonts w:ascii="Cambria" w:hAnsi="Cambria" w:cs="Arial"/>
        </w:rPr>
        <w:t>Prehistoric</w:t>
      </w:r>
      <w:proofErr w:type="spellEnd"/>
      <w:r w:rsidRPr="00D31257">
        <w:rPr>
          <w:rFonts w:ascii="Cambria" w:hAnsi="Cambria" w:cs="Arial"/>
        </w:rPr>
        <w:t xml:space="preserve"> </w:t>
      </w:r>
      <w:proofErr w:type="spellStart"/>
      <w:r w:rsidRPr="00D31257">
        <w:rPr>
          <w:rFonts w:ascii="Cambria" w:hAnsi="Cambria" w:cs="Arial"/>
        </w:rPr>
        <w:t>Archaeology</w:t>
      </w:r>
      <w:proofErr w:type="spellEnd"/>
      <w:r w:rsidRPr="00D31257">
        <w:rPr>
          <w:rFonts w:ascii="Cambria" w:hAnsi="Cambria" w:cs="Arial"/>
        </w:rPr>
        <w:t xml:space="preserve">”. </w:t>
      </w:r>
      <w:r w:rsidRPr="00291418">
        <w:rPr>
          <w:rFonts w:ascii="Cambria" w:hAnsi="Cambria" w:cs="Arial"/>
        </w:rPr>
        <w:t xml:space="preserve">W głosowaniu wzięły udział 34 osoby, z czego 33 zagłosowały za, </w:t>
      </w:r>
      <w:r>
        <w:rPr>
          <w:rFonts w:ascii="Cambria" w:hAnsi="Cambria" w:cs="Arial"/>
        </w:rPr>
        <w:t>zaś</w:t>
      </w:r>
      <w:r w:rsidRPr="00291418">
        <w:rPr>
          <w:rFonts w:ascii="Cambria" w:hAnsi="Cambria" w:cs="Arial"/>
        </w:rPr>
        <w:t xml:space="preserve"> 1 osoba wstrzymała się od głosu. </w:t>
      </w:r>
    </w:p>
    <w:p w14:paraId="659676AC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291418">
        <w:rPr>
          <w:rFonts w:ascii="Cambria" w:hAnsi="Cambria" w:cs="Arial"/>
        </w:rPr>
        <w:t>Tym samym Rada wyraziła opinię pozytywną.</w:t>
      </w:r>
    </w:p>
    <w:p w14:paraId="58538092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</w:p>
    <w:p w14:paraId="167843F3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/>
          <w:b/>
        </w:rPr>
        <w:t xml:space="preserve">PKT XVI. </w:t>
      </w:r>
      <w:r w:rsidRPr="00A90708">
        <w:rPr>
          <w:rFonts w:ascii="Cambria" w:hAnsi="Cambria" w:cs="Arial"/>
          <w:b/>
        </w:rPr>
        <w:t xml:space="preserve">OPINIA W SPRAWIE ZATRUDNIENIA MGR PATRICII CABRERY NA </w:t>
      </w:r>
      <w:r w:rsidRPr="00084C07">
        <w:rPr>
          <w:rFonts w:ascii="Cambria" w:hAnsi="Cambria" w:cs="Arial"/>
          <w:b/>
        </w:rPr>
        <w:t>STANOWISKU ASYSTENTA W GRUPIE PRACOWNIKÓW BADAWCZYCH NA PEŁEN ETAT, NA OKRES 36 MIESIĘCY, OD 1 WRZEŚNIA 2026 R. W RAMACH PROJEKTU SCHOOL PALPROX „PROXIES FROM SMALL VERTEBRATES IN PREHISTORIC ARCHAEOLOGY”</w:t>
      </w:r>
    </w:p>
    <w:p w14:paraId="1ED36BC4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 w:rsidRPr="00944009">
        <w:rPr>
          <w:rFonts w:ascii="Cambria" w:hAnsi="Cambria" w:cs="Arial"/>
        </w:rPr>
        <w:lastRenderedPageBreak/>
        <w:t xml:space="preserve">Dziekan krótko przedstawił sprawę, a następnie zarządził głosowanie w sprawie wyrażenia opinii dotyczącej zatrudnienia mgr </w:t>
      </w:r>
      <w:proofErr w:type="spellStart"/>
      <w:r w:rsidRPr="00944009">
        <w:rPr>
          <w:rFonts w:ascii="Cambria" w:hAnsi="Cambria" w:cs="Arial"/>
        </w:rPr>
        <w:t>Patricii</w:t>
      </w:r>
      <w:proofErr w:type="spellEnd"/>
      <w:r w:rsidRPr="00944009">
        <w:rPr>
          <w:rFonts w:ascii="Cambria" w:hAnsi="Cambria" w:cs="Arial"/>
        </w:rPr>
        <w:t xml:space="preserve"> Cabrery</w:t>
      </w:r>
      <w:r w:rsidRPr="008B508D">
        <w:t xml:space="preserve"> </w:t>
      </w:r>
      <w:r w:rsidRPr="008B508D">
        <w:rPr>
          <w:rFonts w:ascii="Cambria" w:hAnsi="Cambria" w:cs="Arial"/>
        </w:rPr>
        <w:t>na stanowisku asystenta w grupie pracowników badawczych na pełen etat, na okres 36 miesięcy, od 1 września 2026 r. w ramach projektu School PALPROX „</w:t>
      </w:r>
      <w:proofErr w:type="spellStart"/>
      <w:r w:rsidRPr="008B508D">
        <w:rPr>
          <w:rFonts w:ascii="Cambria" w:hAnsi="Cambria" w:cs="Arial"/>
        </w:rPr>
        <w:t>Proxies</w:t>
      </w:r>
      <w:proofErr w:type="spellEnd"/>
      <w:r w:rsidRPr="008B508D">
        <w:rPr>
          <w:rFonts w:ascii="Cambria" w:hAnsi="Cambria" w:cs="Arial"/>
        </w:rPr>
        <w:t xml:space="preserve"> from Small </w:t>
      </w:r>
      <w:proofErr w:type="spellStart"/>
      <w:r w:rsidRPr="008B508D">
        <w:rPr>
          <w:rFonts w:ascii="Cambria" w:hAnsi="Cambria" w:cs="Arial"/>
        </w:rPr>
        <w:t>Vertebrates</w:t>
      </w:r>
      <w:proofErr w:type="spellEnd"/>
      <w:r w:rsidRPr="008B508D">
        <w:rPr>
          <w:rFonts w:ascii="Cambria" w:hAnsi="Cambria" w:cs="Arial"/>
        </w:rPr>
        <w:t xml:space="preserve"> in </w:t>
      </w:r>
      <w:proofErr w:type="spellStart"/>
      <w:r w:rsidRPr="008B508D">
        <w:rPr>
          <w:rFonts w:ascii="Cambria" w:hAnsi="Cambria" w:cs="Arial"/>
        </w:rPr>
        <w:t>Prehistoric</w:t>
      </w:r>
      <w:proofErr w:type="spellEnd"/>
      <w:r w:rsidRPr="008B508D">
        <w:rPr>
          <w:rFonts w:ascii="Cambria" w:hAnsi="Cambria" w:cs="Arial"/>
        </w:rPr>
        <w:t xml:space="preserve"> </w:t>
      </w:r>
      <w:proofErr w:type="spellStart"/>
      <w:r w:rsidRPr="008B508D">
        <w:rPr>
          <w:rFonts w:ascii="Cambria" w:hAnsi="Cambria" w:cs="Arial"/>
        </w:rPr>
        <w:t>Archaeology</w:t>
      </w:r>
      <w:proofErr w:type="spellEnd"/>
      <w:r w:rsidRPr="008B508D">
        <w:rPr>
          <w:rFonts w:ascii="Cambria" w:hAnsi="Cambria" w:cs="Arial"/>
        </w:rPr>
        <w:t>”</w:t>
      </w:r>
      <w:r>
        <w:rPr>
          <w:rFonts w:ascii="Cambria" w:hAnsi="Cambria" w:cs="Arial"/>
        </w:rPr>
        <w:t>.</w:t>
      </w:r>
      <w:r w:rsidRPr="00944009">
        <w:rPr>
          <w:rFonts w:ascii="Cambria" w:hAnsi="Cambria" w:cs="Arial"/>
        </w:rPr>
        <w:t xml:space="preserve"> W głosowaniu wzięły udział 34 osoby, z czego 32 zagłosowały za, 1 osoba wstrzymała się od głosu, a 1 osoba nie zaznaczyła żadnej odpowiedzi. </w:t>
      </w:r>
    </w:p>
    <w:p w14:paraId="2FD9F14E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944009">
        <w:rPr>
          <w:rFonts w:ascii="Cambria" w:hAnsi="Cambria" w:cs="Arial"/>
        </w:rPr>
        <w:t>Tym samym Rada wyraziła opinię pozytywną.</w:t>
      </w:r>
    </w:p>
    <w:p w14:paraId="570B1287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</w:p>
    <w:p w14:paraId="5ED2B309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A90708">
        <w:rPr>
          <w:rFonts w:ascii="Cambria" w:hAnsi="Cambria"/>
          <w:b/>
        </w:rPr>
        <w:t xml:space="preserve">PKT XVII. </w:t>
      </w:r>
      <w:r w:rsidRPr="00A90708">
        <w:rPr>
          <w:rFonts w:ascii="Cambria" w:hAnsi="Cambria" w:cs="Arial"/>
          <w:b/>
        </w:rPr>
        <w:t>OPINIA W SPRAWIE ZATRUDNIENIA DR. LUISA RICARDO NEVES</w:t>
      </w:r>
      <w:r w:rsidRPr="005060D5">
        <w:rPr>
          <w:rFonts w:ascii="Cambria" w:hAnsi="Cambria" w:cs="Arial"/>
          <w:b/>
        </w:rPr>
        <w:t xml:space="preserve"> FERNANDESA NA STANOWISKU ADIUNKTA W GRUPIE PRACOWNIKÓW BADAWCZO-DYDAKTYCZNYCH W WYMIARZE 1/10 ETATU, NA CZAS NIEOKREŚLONY OD 10 SIERPNIA 2026 R.</w:t>
      </w:r>
    </w:p>
    <w:p w14:paraId="542B52FC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  <w:r w:rsidRPr="006A46B9">
        <w:rPr>
          <w:rFonts w:ascii="Cambria" w:hAnsi="Cambria" w:cs="Arial"/>
        </w:rPr>
        <w:t xml:space="preserve">Dziekan Kontny </w:t>
      </w:r>
      <w:r w:rsidRPr="00CE7F6C">
        <w:rPr>
          <w:rFonts w:ascii="Cambria" w:hAnsi="Cambria" w:cs="Cambria"/>
          <w:lang w:eastAsia="pl-PL"/>
        </w:rPr>
        <w:t xml:space="preserve">przedstawił </w:t>
      </w:r>
      <w:r>
        <w:rPr>
          <w:rFonts w:ascii="Cambria" w:hAnsi="Cambria" w:cs="Cambria"/>
          <w:lang w:eastAsia="pl-PL"/>
        </w:rPr>
        <w:t>pokrótce</w:t>
      </w:r>
      <w:r w:rsidRPr="006A46B9">
        <w:rPr>
          <w:rFonts w:ascii="Cambria" w:hAnsi="Cambria" w:cs="Arial"/>
        </w:rPr>
        <w:t xml:space="preserve"> sprawę, a następnie zarządził głosowanie w sprawie wyrażenia opinii dotyczącej zatrudnienia dr. Luisa Ricardo </w:t>
      </w:r>
      <w:proofErr w:type="spellStart"/>
      <w:r w:rsidRPr="006A46B9">
        <w:rPr>
          <w:rFonts w:ascii="Cambria" w:hAnsi="Cambria" w:cs="Arial"/>
        </w:rPr>
        <w:t>Neves</w:t>
      </w:r>
      <w:proofErr w:type="spellEnd"/>
      <w:r w:rsidRPr="006A46B9">
        <w:rPr>
          <w:rFonts w:ascii="Cambria" w:hAnsi="Cambria" w:cs="Arial"/>
        </w:rPr>
        <w:t xml:space="preserve"> </w:t>
      </w:r>
      <w:proofErr w:type="spellStart"/>
      <w:r w:rsidRPr="006A46B9">
        <w:rPr>
          <w:rFonts w:ascii="Cambria" w:hAnsi="Cambria" w:cs="Arial"/>
        </w:rPr>
        <w:t>Fernandesa</w:t>
      </w:r>
      <w:proofErr w:type="spellEnd"/>
      <w:r>
        <w:rPr>
          <w:rFonts w:ascii="Cambria" w:hAnsi="Cambria" w:cs="Arial"/>
        </w:rPr>
        <w:t xml:space="preserve"> </w:t>
      </w:r>
      <w:r w:rsidRPr="00B43393">
        <w:rPr>
          <w:rFonts w:ascii="Cambria" w:hAnsi="Cambria" w:cs="Arial"/>
        </w:rPr>
        <w:t>na stanowisku adiunkta w grupie pracowników badawczo-dydaktycznych w wymiarze 1/10 etatu, na czas nieokreślony od 10 sierpnia 2026 r</w:t>
      </w:r>
      <w:r w:rsidRPr="006A46B9">
        <w:rPr>
          <w:rFonts w:ascii="Cambria" w:hAnsi="Cambria" w:cs="Arial"/>
        </w:rPr>
        <w:t xml:space="preserve">. W głosowaniu wzięły udział 34 osoby, z czego 31 zagłosowało za, </w:t>
      </w:r>
      <w:r>
        <w:rPr>
          <w:rFonts w:ascii="Cambria" w:hAnsi="Cambria" w:cs="Arial"/>
        </w:rPr>
        <w:t>zaś</w:t>
      </w:r>
      <w:r w:rsidRPr="006A46B9">
        <w:rPr>
          <w:rFonts w:ascii="Cambria" w:hAnsi="Cambria" w:cs="Arial"/>
        </w:rPr>
        <w:t xml:space="preserve"> 3 osoby wstrzymały się od głosu. </w:t>
      </w:r>
    </w:p>
    <w:p w14:paraId="1D1B6AE9" w14:textId="77777777" w:rsidR="006223C2" w:rsidRDefault="006223C2" w:rsidP="006223C2">
      <w:pPr>
        <w:suppressAutoHyphens w:val="0"/>
        <w:spacing w:line="360" w:lineRule="auto"/>
        <w:ind w:firstLine="708"/>
        <w:jc w:val="both"/>
        <w:rPr>
          <w:rFonts w:ascii="Cambria" w:hAnsi="Cambria" w:cs="Arial"/>
        </w:rPr>
      </w:pPr>
      <w:r w:rsidRPr="006A46B9">
        <w:rPr>
          <w:rFonts w:ascii="Cambria" w:hAnsi="Cambria" w:cs="Arial"/>
        </w:rPr>
        <w:t>Tym samym Rada wyraziła opinię pozytywną.</w:t>
      </w:r>
    </w:p>
    <w:p w14:paraId="3FE12C8F" w14:textId="77777777" w:rsidR="006223C2" w:rsidRDefault="006223C2" w:rsidP="006223C2">
      <w:pPr>
        <w:suppressAutoHyphens w:val="0"/>
        <w:spacing w:line="360" w:lineRule="auto"/>
        <w:jc w:val="both"/>
        <w:rPr>
          <w:rFonts w:ascii="Cambria" w:hAnsi="Cambria" w:cs="Arial"/>
        </w:rPr>
      </w:pPr>
    </w:p>
    <w:p w14:paraId="3C774177" w14:textId="77777777" w:rsidR="006223C2" w:rsidRPr="00B11DF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412128">
        <w:rPr>
          <w:rFonts w:ascii="Cambria" w:hAnsi="Cambria"/>
          <w:b/>
        </w:rPr>
        <w:t>PKT XV</w:t>
      </w:r>
      <w:r>
        <w:rPr>
          <w:rFonts w:ascii="Cambria" w:hAnsi="Cambria"/>
          <w:b/>
        </w:rPr>
        <w:t>III</w:t>
      </w:r>
      <w:r w:rsidRPr="00412128">
        <w:rPr>
          <w:rFonts w:ascii="Cambria" w:hAnsi="Cambria"/>
          <w:b/>
        </w:rPr>
        <w:t xml:space="preserve"> </w:t>
      </w:r>
      <w:bookmarkStart w:id="0" w:name="_Hlk239427261"/>
      <w:r w:rsidRPr="007F339B">
        <w:rPr>
          <w:rFonts w:ascii="Cambria" w:hAnsi="Cambria" w:cs="Arial"/>
          <w:b/>
        </w:rPr>
        <w:t xml:space="preserve">PRZEDŁUŻENIE ZATRUDNIENIA </w:t>
      </w:r>
      <w:r>
        <w:rPr>
          <w:rFonts w:ascii="Cambria" w:hAnsi="Cambria" w:cs="Arial"/>
          <w:b/>
        </w:rPr>
        <w:t xml:space="preserve">DR. HAB. MARIUSZA BURDAJEWICZA </w:t>
      </w:r>
      <w:r w:rsidRPr="007F339B">
        <w:rPr>
          <w:rFonts w:ascii="Cambria" w:hAnsi="Cambria" w:cs="Arial"/>
          <w:b/>
        </w:rPr>
        <w:t xml:space="preserve">NA STANOWISKU ADIUNKTA W GRUPIE PRACOWNIKÓW BADAWCZYCH W WYMIARZE 1/2 ETATU, NA OKRES 9 MIESIĘCY, OD 11 PAŹDZIERNIKA 2026 R. W RAMACH PROJEKTU „W CIENIU AMMANU: MIASTO I JEGO ZAPLECZE/PERYFERIE W CENTRALNEJ TRANSJORDANII Z PERSPEKTYWY LONGUE DURÉE, OD EPOKI ŻELAZA DO ŚRODKOWEGO OKRESU ISLAMSKIEGO” </w:t>
      </w:r>
      <w:r>
        <w:rPr>
          <w:rFonts w:ascii="Cambria" w:hAnsi="Cambria" w:cs="Arial"/>
          <w:b/>
        </w:rPr>
        <w:t>(</w:t>
      </w:r>
      <w:r w:rsidRPr="007F339B">
        <w:rPr>
          <w:rFonts w:ascii="Cambria" w:hAnsi="Cambria" w:cs="Arial"/>
          <w:b/>
        </w:rPr>
        <w:t>OPUS22, NCN</w:t>
      </w:r>
      <w:bookmarkEnd w:id="0"/>
      <w:r>
        <w:rPr>
          <w:rFonts w:ascii="Cambria" w:hAnsi="Cambria" w:cs="Arial"/>
          <w:b/>
        </w:rPr>
        <w:t>)</w:t>
      </w:r>
    </w:p>
    <w:p w14:paraId="46175210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</w:rPr>
      </w:pPr>
      <w:r w:rsidRPr="006A46B9">
        <w:rPr>
          <w:rFonts w:ascii="Cambria" w:hAnsi="Cambria" w:cs="Arial"/>
        </w:rPr>
        <w:t>Dziekan</w:t>
      </w:r>
      <w:r>
        <w:rPr>
          <w:rFonts w:ascii="Cambria" w:hAnsi="Cambria" w:cs="Arial"/>
        </w:rPr>
        <w:t xml:space="preserve"> omówił krótko procedowany punkt</w:t>
      </w:r>
      <w:r w:rsidRPr="00291418">
        <w:rPr>
          <w:rFonts w:ascii="Cambria" w:hAnsi="Cambria" w:cs="Arial"/>
        </w:rPr>
        <w:t xml:space="preserve">, a następnie zarządził głosowanie w sprawie </w:t>
      </w:r>
      <w:r w:rsidRPr="00154E59">
        <w:rPr>
          <w:rFonts w:ascii="Cambria" w:hAnsi="Cambria" w:cs="Arial"/>
        </w:rPr>
        <w:t>przedłużeni</w:t>
      </w:r>
      <w:r>
        <w:rPr>
          <w:rFonts w:ascii="Cambria" w:hAnsi="Cambria" w:cs="Arial"/>
        </w:rPr>
        <w:t>a</w:t>
      </w:r>
      <w:r w:rsidRPr="00154E59">
        <w:rPr>
          <w:rFonts w:ascii="Cambria" w:hAnsi="Cambria" w:cs="Arial"/>
        </w:rPr>
        <w:t xml:space="preserve"> zatrudnienia </w:t>
      </w:r>
      <w:r w:rsidRPr="00EC2A1F">
        <w:rPr>
          <w:rFonts w:ascii="Cambria" w:hAnsi="Cambria" w:cs="Arial"/>
        </w:rPr>
        <w:t xml:space="preserve">dr. hab. Mariusza </w:t>
      </w:r>
      <w:proofErr w:type="spellStart"/>
      <w:r w:rsidRPr="00EC2A1F">
        <w:rPr>
          <w:rFonts w:ascii="Cambria" w:hAnsi="Cambria" w:cs="Arial"/>
        </w:rPr>
        <w:t>Burdajewicza</w:t>
      </w:r>
      <w:proofErr w:type="spellEnd"/>
      <w:r>
        <w:rPr>
          <w:rFonts w:ascii="Cambria" w:hAnsi="Cambria" w:cs="Arial"/>
        </w:rPr>
        <w:t xml:space="preserve"> </w:t>
      </w:r>
      <w:r w:rsidRPr="00154E59">
        <w:rPr>
          <w:rFonts w:ascii="Cambria" w:hAnsi="Cambria" w:cs="Arial"/>
        </w:rPr>
        <w:t xml:space="preserve">na stanowisku adiunkta w </w:t>
      </w:r>
      <w:r w:rsidRPr="00EC4F27">
        <w:rPr>
          <w:rFonts w:ascii="Cambria" w:hAnsi="Cambria" w:cs="Arial"/>
        </w:rPr>
        <w:t>grupie pracowników badawczych w wymiarze 1/2 etatu, na okres 9 miesięcy, od 11 października 2026 r. w ramach projektu „W cieniu Ammanu: miasto i jego</w:t>
      </w:r>
      <w:r w:rsidRPr="00154E59">
        <w:rPr>
          <w:rFonts w:ascii="Cambria" w:hAnsi="Cambria" w:cs="Arial"/>
        </w:rPr>
        <w:t xml:space="preserve"> zaplecze/peryferie w centralnej </w:t>
      </w:r>
      <w:r>
        <w:rPr>
          <w:rFonts w:ascii="Cambria" w:hAnsi="Cambria" w:cs="Arial"/>
        </w:rPr>
        <w:t>T</w:t>
      </w:r>
      <w:r w:rsidRPr="00154E59">
        <w:rPr>
          <w:rFonts w:ascii="Cambria" w:hAnsi="Cambria" w:cs="Arial"/>
        </w:rPr>
        <w:t xml:space="preserve">ransjordanii z perspektywy </w:t>
      </w:r>
      <w:proofErr w:type="spellStart"/>
      <w:r w:rsidRPr="00154E59">
        <w:rPr>
          <w:rFonts w:ascii="Cambria" w:hAnsi="Cambria" w:cs="Arial"/>
        </w:rPr>
        <w:t>longue</w:t>
      </w:r>
      <w:proofErr w:type="spellEnd"/>
      <w:r w:rsidRPr="00154E59">
        <w:rPr>
          <w:rFonts w:ascii="Cambria" w:hAnsi="Cambria" w:cs="Arial"/>
        </w:rPr>
        <w:t xml:space="preserve"> </w:t>
      </w:r>
      <w:proofErr w:type="spellStart"/>
      <w:r w:rsidRPr="00154E59">
        <w:rPr>
          <w:rFonts w:ascii="Cambria" w:hAnsi="Cambria" w:cs="Arial"/>
        </w:rPr>
        <w:t>durée</w:t>
      </w:r>
      <w:proofErr w:type="spellEnd"/>
      <w:r w:rsidRPr="00154E59">
        <w:rPr>
          <w:rFonts w:ascii="Cambria" w:hAnsi="Cambria" w:cs="Arial"/>
        </w:rPr>
        <w:t xml:space="preserve">, od epoki żelaza do środkowego okresu islamskiego” </w:t>
      </w:r>
      <w:r>
        <w:rPr>
          <w:rFonts w:ascii="Cambria" w:hAnsi="Cambria" w:cs="Arial"/>
        </w:rPr>
        <w:t>(</w:t>
      </w:r>
      <w:r w:rsidRPr="00154E59">
        <w:rPr>
          <w:rFonts w:ascii="Cambria" w:hAnsi="Cambria" w:cs="Arial"/>
        </w:rPr>
        <w:t>OPUS22, NCN</w:t>
      </w:r>
      <w:r>
        <w:rPr>
          <w:rFonts w:ascii="Cambria" w:hAnsi="Cambria" w:cs="Arial"/>
        </w:rPr>
        <w:t xml:space="preserve">). </w:t>
      </w:r>
      <w:r w:rsidRPr="00542360">
        <w:rPr>
          <w:rFonts w:ascii="Cambria" w:hAnsi="Cambria" w:cs="Arial"/>
        </w:rPr>
        <w:t xml:space="preserve">W głosowaniu wzięły udział 34 osoby, z czego 31 zagłosowało za, 1 przeciw, 1 wstrzymała się od głosu, </w:t>
      </w:r>
      <w:r>
        <w:rPr>
          <w:rFonts w:ascii="Cambria" w:hAnsi="Cambria" w:cs="Arial"/>
        </w:rPr>
        <w:t>zaś</w:t>
      </w:r>
      <w:r w:rsidRPr="00542360">
        <w:rPr>
          <w:rFonts w:ascii="Cambria" w:hAnsi="Cambria" w:cs="Arial"/>
        </w:rPr>
        <w:t xml:space="preserve"> 1 osoba nie zaznaczyła żadnej odpowiedzi. </w:t>
      </w:r>
    </w:p>
    <w:p w14:paraId="07B415DE" w14:textId="77777777" w:rsidR="006223C2" w:rsidRDefault="006223C2" w:rsidP="006223C2">
      <w:pPr>
        <w:tabs>
          <w:tab w:val="left" w:pos="709"/>
        </w:tabs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ab/>
      </w:r>
      <w:r w:rsidRPr="00542360">
        <w:rPr>
          <w:rFonts w:ascii="Cambria" w:hAnsi="Cambria" w:cs="Arial"/>
        </w:rPr>
        <w:t>Tym samym Rada wyraziła opinię pozytywną.</w:t>
      </w:r>
    </w:p>
    <w:p w14:paraId="22B7A843" w14:textId="77777777" w:rsidR="006223C2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color w:val="000000" w:themeColor="text1"/>
        </w:rPr>
      </w:pPr>
    </w:p>
    <w:p w14:paraId="7ABED82B" w14:textId="77777777" w:rsidR="006223C2" w:rsidRPr="003163CC" w:rsidRDefault="006223C2" w:rsidP="006223C2">
      <w:pPr>
        <w:tabs>
          <w:tab w:val="left" w:pos="4536"/>
        </w:tabs>
        <w:spacing w:line="360" w:lineRule="auto"/>
        <w:jc w:val="both"/>
        <w:rPr>
          <w:rFonts w:ascii="Cambria" w:hAnsi="Cambria" w:cs="Arial"/>
          <w:b/>
        </w:rPr>
      </w:pPr>
      <w:r w:rsidRPr="00412128">
        <w:rPr>
          <w:rFonts w:ascii="Cambria" w:hAnsi="Cambria"/>
          <w:b/>
        </w:rPr>
        <w:t>PKT X</w:t>
      </w:r>
      <w:r>
        <w:rPr>
          <w:rFonts w:ascii="Cambria" w:hAnsi="Cambria"/>
          <w:b/>
        </w:rPr>
        <w:t>IX</w:t>
      </w:r>
      <w:r w:rsidRPr="00412128">
        <w:rPr>
          <w:rFonts w:ascii="Cambria" w:hAnsi="Cambria"/>
          <w:b/>
        </w:rPr>
        <w:t xml:space="preserve">. </w:t>
      </w:r>
      <w:r w:rsidRPr="00412128">
        <w:rPr>
          <w:rFonts w:ascii="Cambria" w:hAnsi="Cambria" w:cs="Arial"/>
          <w:b/>
        </w:rPr>
        <w:t>WOLNE WNIOSKI</w:t>
      </w:r>
    </w:p>
    <w:p w14:paraId="0677F4EB" w14:textId="77777777" w:rsidR="006223C2" w:rsidRDefault="006223C2" w:rsidP="008538CB">
      <w:pPr>
        <w:tabs>
          <w:tab w:val="left" w:pos="4536"/>
        </w:tabs>
        <w:spacing w:line="360" w:lineRule="auto"/>
        <w:jc w:val="both"/>
        <w:rPr>
          <w:rFonts w:ascii="Cambria" w:hAnsi="Cambria" w:cs="Arial"/>
          <w:color w:val="000000" w:themeColor="text1"/>
        </w:rPr>
      </w:pPr>
      <w:r>
        <w:rPr>
          <w:rFonts w:ascii="Cambria" w:hAnsi="Cambria" w:cs="Arial"/>
          <w:color w:val="000000" w:themeColor="text1"/>
        </w:rPr>
        <w:t>Dr hab. Bartosz Kontny, prof. ucz. podziękował za obrady oraz poinformował, że kolejne posiedzenie Rady Wydziału odbędzie się 21 września br. w trybie hybrydowym, a następnie zakończył spotkanie.</w:t>
      </w:r>
    </w:p>
    <w:p w14:paraId="42FB8242" w14:textId="77777777" w:rsidR="006223C2" w:rsidRDefault="006223C2" w:rsidP="006223C2">
      <w:pPr>
        <w:tabs>
          <w:tab w:val="left" w:pos="4536"/>
        </w:tabs>
        <w:spacing w:line="360" w:lineRule="auto"/>
        <w:ind w:firstLine="709"/>
        <w:jc w:val="both"/>
        <w:rPr>
          <w:rFonts w:ascii="Cambria" w:hAnsi="Cambria" w:cs="Arial"/>
          <w:color w:val="000000" w:themeColor="text1"/>
        </w:rPr>
      </w:pPr>
    </w:p>
    <w:p w14:paraId="45C1023B" w14:textId="77777777" w:rsidR="006223C2" w:rsidRDefault="006223C2" w:rsidP="006223C2">
      <w:pPr>
        <w:spacing w:line="360" w:lineRule="auto"/>
        <w:jc w:val="both"/>
        <w:rPr>
          <w:rFonts w:ascii="Cambria" w:hAnsi="Cambria" w:cs="Arial"/>
          <w:b/>
        </w:rPr>
      </w:pPr>
    </w:p>
    <w:p w14:paraId="187F6CA0" w14:textId="77777777" w:rsidR="006223C2" w:rsidRDefault="006223C2" w:rsidP="006223C2">
      <w:pPr>
        <w:spacing w:line="360" w:lineRule="auto"/>
        <w:jc w:val="both"/>
      </w:pPr>
      <w:r>
        <w:rPr>
          <w:rFonts w:ascii="Cambria" w:hAnsi="Cambria" w:cs="Arial"/>
          <w:b/>
        </w:rPr>
        <w:t>Protokołowała: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>Przewodniczył:</w:t>
      </w:r>
      <w:r>
        <w:rPr>
          <w:rFonts w:ascii="Cambria" w:hAnsi="Cambria" w:cs="Arial"/>
          <w:b/>
        </w:rPr>
        <w:tab/>
      </w:r>
    </w:p>
    <w:p w14:paraId="6AA36240" w14:textId="553C7401" w:rsidR="004C1833" w:rsidRDefault="006223C2" w:rsidP="006223C2">
      <w:pPr>
        <w:spacing w:line="360" w:lineRule="auto"/>
        <w:jc w:val="both"/>
      </w:pPr>
      <w:bookmarkStart w:id="1" w:name="_GoBack"/>
      <w:bookmarkEnd w:id="1"/>
      <w:r>
        <w:rPr>
          <w:rFonts w:ascii="Cambria" w:hAnsi="Cambria" w:cs="Arial"/>
          <w:b/>
        </w:rPr>
        <w:t>dr Katarzyna Żebrowska</w:t>
      </w:r>
      <w:r>
        <w:rPr>
          <w:rFonts w:ascii="Cambria" w:hAnsi="Cambria" w:cs="Arial"/>
          <w:b/>
        </w:rPr>
        <w:tab/>
        <w:t xml:space="preserve"> 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 xml:space="preserve">        dr hab. Bartosz Kontny, prof. ucz.</w:t>
      </w:r>
    </w:p>
    <w:sectPr w:rsidR="004C1833" w:rsidSect="00210A9C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C2"/>
    <w:rsid w:val="0004382E"/>
    <w:rsid w:val="003C3E20"/>
    <w:rsid w:val="00427600"/>
    <w:rsid w:val="004A2C91"/>
    <w:rsid w:val="004C1833"/>
    <w:rsid w:val="006223C2"/>
    <w:rsid w:val="008538CB"/>
    <w:rsid w:val="0099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3ACF"/>
  <w15:chartTrackingRefBased/>
  <w15:docId w15:val="{3536F053-E638-47FA-9DBD-CECB52A7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23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22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3063</Words>
  <Characters>18381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Rev1</dc:creator>
  <cp:keywords/>
  <dc:description/>
  <cp:lastModifiedBy>BK</cp:lastModifiedBy>
  <cp:revision>4</cp:revision>
  <dcterms:created xsi:type="dcterms:W3CDTF">2026-09-07T16:58:00Z</dcterms:created>
  <dcterms:modified xsi:type="dcterms:W3CDTF">2026-09-08T08:22:00Z</dcterms:modified>
</cp:coreProperties>
</file>